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09C7" w:rsidRPr="008B09C7" w:rsidRDefault="008B09C7" w:rsidP="008B09C7">
      <w:pPr>
        <w:pStyle w:val="1"/>
        <w:spacing w:line="500" w:lineRule="exact"/>
        <w:rPr>
          <w:rFonts w:ascii="黑体" w:hAnsi="宋体"/>
          <w:szCs w:val="32"/>
        </w:rPr>
      </w:pPr>
      <w:r w:rsidRPr="008B09C7">
        <w:rPr>
          <w:rFonts w:ascii="黑体" w:hAnsi="宋体" w:hint="eastAsia"/>
          <w:szCs w:val="32"/>
        </w:rPr>
        <w:t>附件1</w:t>
      </w:r>
      <w:bookmarkStart w:id="0" w:name="_GoBack"/>
      <w:bookmarkEnd w:id="0"/>
    </w:p>
    <w:p w:rsidR="006256F5" w:rsidRPr="00913C3D" w:rsidRDefault="006A25FD" w:rsidP="000F10F5">
      <w:pPr>
        <w:rPr>
          <w:rFonts w:ascii="方正小标宋_GBK" w:eastAsia="方正小标宋_GBK" w:hAnsi="华文中宋"/>
          <w:sz w:val="44"/>
          <w:szCs w:val="44"/>
        </w:rPr>
      </w:pPr>
      <w:r>
        <w:rPr>
          <w:rFonts w:ascii="方正小标宋_GBK" w:eastAsia="方正小标宋_GBK" w:hAnsi="华文中宋" w:hint="eastAsia"/>
          <w:sz w:val="44"/>
          <w:szCs w:val="44"/>
        </w:rPr>
        <w:t>天津</w:t>
      </w:r>
      <w:r w:rsidR="006256F5" w:rsidRPr="00913C3D">
        <w:rPr>
          <w:rFonts w:ascii="方正小标宋_GBK" w:eastAsia="方正小标宋_GBK" w:hAnsi="华文中宋" w:hint="eastAsia"/>
          <w:sz w:val="44"/>
          <w:szCs w:val="44"/>
        </w:rPr>
        <w:t>统计科学研究项目20</w:t>
      </w:r>
      <w:r w:rsidR="00245FDE" w:rsidRPr="00913C3D">
        <w:rPr>
          <w:rFonts w:ascii="方正小标宋_GBK" w:eastAsia="方正小标宋_GBK" w:hAnsi="华文中宋"/>
          <w:sz w:val="44"/>
          <w:szCs w:val="44"/>
        </w:rPr>
        <w:t>2</w:t>
      </w:r>
      <w:r>
        <w:rPr>
          <w:rFonts w:ascii="方正小标宋_GBK" w:eastAsia="方正小标宋_GBK" w:hAnsi="华文中宋"/>
          <w:sz w:val="44"/>
          <w:szCs w:val="44"/>
        </w:rPr>
        <w:t>1</w:t>
      </w:r>
      <w:r w:rsidR="006256F5" w:rsidRPr="00913C3D">
        <w:rPr>
          <w:rFonts w:ascii="方正小标宋_GBK" w:eastAsia="方正小标宋_GBK" w:hAnsi="华文中宋" w:hint="eastAsia"/>
          <w:sz w:val="44"/>
          <w:szCs w:val="44"/>
        </w:rPr>
        <w:t>年度课题指南</w:t>
      </w:r>
    </w:p>
    <w:p w:rsidR="006256F5" w:rsidRPr="00913C3D" w:rsidRDefault="006256F5" w:rsidP="000F10F5">
      <w:pPr>
        <w:rPr>
          <w:rFonts w:ascii="仿宋_GB2312" w:eastAsia="仿宋_GB2312" w:hAnsi="仿宋_GB2312" w:cs="仿宋_GB2312"/>
          <w:snapToGrid w:val="0"/>
          <w:kern w:val="0"/>
          <w:sz w:val="32"/>
          <w:szCs w:val="32"/>
        </w:rPr>
      </w:pPr>
    </w:p>
    <w:p w:rsidR="00CF3AC0" w:rsidRPr="006A25FD" w:rsidRDefault="0051453E" w:rsidP="006A25FD">
      <w:pPr>
        <w:spacing w:line="60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bookmarkStart w:id="1" w:name="OLE_LINK4"/>
      <w:bookmarkStart w:id="2" w:name="OLE_LINK5"/>
      <w:bookmarkStart w:id="3" w:name="OLE_LINK6"/>
      <w:r w:rsidRPr="00913C3D">
        <w:rPr>
          <w:rFonts w:ascii="仿宋_GB2312" w:eastAsia="仿宋_GB2312" w:hAnsi="宋体" w:hint="eastAsia"/>
          <w:sz w:val="32"/>
          <w:szCs w:val="32"/>
        </w:rPr>
        <w:t>统计科学研究</w:t>
      </w:r>
      <w:r w:rsidR="00DD1548">
        <w:rPr>
          <w:rFonts w:ascii="仿宋_GB2312" w:eastAsia="仿宋_GB2312" w:hAnsi="宋体" w:hint="eastAsia"/>
          <w:sz w:val="32"/>
          <w:szCs w:val="32"/>
        </w:rPr>
        <w:t>坚持</w:t>
      </w:r>
      <w:r w:rsidR="00D5471B" w:rsidRPr="00913C3D">
        <w:rPr>
          <w:rFonts w:ascii="仿宋_GB2312" w:eastAsia="仿宋_GB2312" w:hAnsi="宋体" w:hint="eastAsia"/>
          <w:sz w:val="32"/>
          <w:szCs w:val="32"/>
        </w:rPr>
        <w:t>以习近平新时代中国特色社会主义思想为指导，</w:t>
      </w:r>
      <w:bookmarkEnd w:id="1"/>
      <w:bookmarkEnd w:id="2"/>
      <w:bookmarkEnd w:id="3"/>
      <w:r w:rsidR="006A25FD" w:rsidRPr="00D122BB">
        <w:rPr>
          <w:rFonts w:ascii="仿宋_GB2312" w:eastAsia="仿宋_GB2312" w:hAnsi="宋体" w:hint="eastAsia"/>
          <w:sz w:val="32"/>
          <w:szCs w:val="32"/>
        </w:rPr>
        <w:t>深入贯彻</w:t>
      </w:r>
      <w:r w:rsidR="006A25FD" w:rsidRPr="006A25FD">
        <w:rPr>
          <w:rFonts w:ascii="仿宋_GB2312" w:eastAsia="仿宋_GB2312" w:hAnsi="宋体"/>
          <w:sz w:val="32"/>
          <w:szCs w:val="32"/>
        </w:rPr>
        <w:t>落实总书记</w:t>
      </w:r>
      <w:r w:rsidR="006A25FD" w:rsidRPr="006A25FD">
        <w:rPr>
          <w:rFonts w:ascii="仿宋_GB2312" w:eastAsia="仿宋_GB2312" w:hAnsi="宋体" w:hint="eastAsia"/>
          <w:sz w:val="32"/>
          <w:szCs w:val="32"/>
        </w:rPr>
        <w:t>对</w:t>
      </w:r>
      <w:r w:rsidR="006A25FD" w:rsidRPr="006A25FD">
        <w:rPr>
          <w:rFonts w:ascii="仿宋_GB2312" w:eastAsia="仿宋_GB2312" w:hAnsi="宋体"/>
          <w:sz w:val="32"/>
          <w:szCs w:val="32"/>
        </w:rPr>
        <w:t>天津工作的重要</w:t>
      </w:r>
      <w:r w:rsidR="006A25FD" w:rsidRPr="006A25FD">
        <w:rPr>
          <w:rFonts w:ascii="仿宋_GB2312" w:eastAsia="仿宋_GB2312" w:hAnsi="宋体" w:hint="eastAsia"/>
          <w:sz w:val="32"/>
          <w:szCs w:val="32"/>
        </w:rPr>
        <w:t>指示</w:t>
      </w:r>
      <w:r w:rsidR="006A25FD" w:rsidRPr="006A25FD">
        <w:rPr>
          <w:rFonts w:ascii="仿宋_GB2312" w:eastAsia="仿宋_GB2312" w:hAnsi="宋体"/>
          <w:sz w:val="32"/>
          <w:szCs w:val="32"/>
        </w:rPr>
        <w:t>要求</w:t>
      </w:r>
      <w:r w:rsidR="006A25FD" w:rsidRPr="006A25FD">
        <w:rPr>
          <w:rFonts w:ascii="仿宋_GB2312" w:eastAsia="仿宋_GB2312" w:hAnsi="宋体" w:hint="eastAsia"/>
          <w:sz w:val="32"/>
          <w:szCs w:val="32"/>
        </w:rPr>
        <w:t>和</w:t>
      </w:r>
      <w:r w:rsidR="006A25FD" w:rsidRPr="006A25FD">
        <w:rPr>
          <w:rFonts w:ascii="仿宋_GB2312" w:eastAsia="仿宋_GB2312" w:hAnsi="宋体"/>
          <w:sz w:val="32"/>
          <w:szCs w:val="32"/>
        </w:rPr>
        <w:t>在京津冀协同发展座谈会上的重要讲话精神</w:t>
      </w:r>
      <w:r w:rsidR="006A25FD" w:rsidRPr="006A25FD">
        <w:rPr>
          <w:rFonts w:ascii="仿宋_GB2312" w:eastAsia="仿宋_GB2312" w:hAnsi="宋体" w:hint="eastAsia"/>
          <w:sz w:val="32"/>
          <w:szCs w:val="32"/>
        </w:rPr>
        <w:t>，</w:t>
      </w:r>
      <w:r w:rsidR="006A25FD" w:rsidRPr="00D122BB">
        <w:rPr>
          <w:rFonts w:ascii="仿宋_GB2312" w:eastAsia="仿宋_GB2312" w:hAnsi="宋体" w:hint="eastAsia"/>
          <w:sz w:val="32"/>
          <w:szCs w:val="32"/>
        </w:rPr>
        <w:t>贯彻</w:t>
      </w:r>
      <w:r w:rsidR="006A25FD" w:rsidRPr="006A25FD">
        <w:rPr>
          <w:rFonts w:ascii="仿宋_GB2312" w:eastAsia="仿宋_GB2312" w:hAnsi="宋体"/>
          <w:sz w:val="32"/>
          <w:szCs w:val="32"/>
        </w:rPr>
        <w:t>落实</w:t>
      </w:r>
      <w:r w:rsidR="006A25FD" w:rsidRPr="00D122BB">
        <w:rPr>
          <w:rFonts w:ascii="仿宋_GB2312" w:eastAsia="仿宋_GB2312" w:hAnsi="宋体" w:hint="eastAsia"/>
          <w:sz w:val="32"/>
          <w:szCs w:val="32"/>
        </w:rPr>
        <w:t>党中央、国务院关于统计改革的重大决策部署，紧紧围绕</w:t>
      </w:r>
      <w:r w:rsidR="006A25FD">
        <w:rPr>
          <w:rFonts w:ascii="仿宋_GB2312" w:eastAsia="仿宋_GB2312" w:hAnsi="宋体" w:hint="eastAsia"/>
          <w:sz w:val="32"/>
          <w:szCs w:val="32"/>
        </w:rPr>
        <w:t>市委</w:t>
      </w:r>
      <w:r w:rsidR="006A25FD">
        <w:rPr>
          <w:rFonts w:ascii="仿宋_GB2312" w:eastAsia="仿宋_GB2312" w:hAnsi="宋体"/>
          <w:sz w:val="32"/>
          <w:szCs w:val="32"/>
        </w:rPr>
        <w:t>市政府中心工作和</w:t>
      </w:r>
      <w:r w:rsidR="006A25FD" w:rsidRPr="00D122BB">
        <w:rPr>
          <w:rFonts w:ascii="仿宋_GB2312" w:eastAsia="仿宋_GB2312" w:hAnsi="宋体" w:hint="eastAsia"/>
          <w:sz w:val="32"/>
          <w:szCs w:val="32"/>
        </w:rPr>
        <w:t>统计改革创新理论与实践</w:t>
      </w:r>
      <w:r w:rsidR="006A25FD">
        <w:rPr>
          <w:rFonts w:ascii="仿宋_GB2312" w:eastAsia="仿宋_GB2312" w:hAnsi="宋体" w:hint="eastAsia"/>
          <w:sz w:val="32"/>
          <w:szCs w:val="32"/>
        </w:rPr>
        <w:t>相结合</w:t>
      </w:r>
      <w:r w:rsidR="006A25FD" w:rsidRPr="00D122BB">
        <w:rPr>
          <w:rFonts w:ascii="仿宋_GB2312" w:eastAsia="仿宋_GB2312" w:hAnsi="宋体" w:hint="eastAsia"/>
          <w:sz w:val="32"/>
          <w:szCs w:val="32"/>
        </w:rPr>
        <w:t>问题</w:t>
      </w:r>
      <w:r w:rsidR="00E64483">
        <w:rPr>
          <w:rFonts w:ascii="仿宋_GB2312" w:eastAsia="仿宋_GB2312" w:hAnsi="宋体" w:hint="eastAsia"/>
          <w:sz w:val="32"/>
          <w:szCs w:val="32"/>
        </w:rPr>
        <w:t>开展。为</w:t>
      </w:r>
      <w:r w:rsidR="002C7324">
        <w:rPr>
          <w:rFonts w:ascii="仿宋_GB2312" w:eastAsia="仿宋_GB2312" w:hint="eastAsia"/>
          <w:sz w:val="32"/>
          <w:szCs w:val="32"/>
        </w:rPr>
        <w:t>充分</w:t>
      </w:r>
      <w:r w:rsidR="002C7324">
        <w:rPr>
          <w:rFonts w:ascii="仿宋_GB2312" w:eastAsia="仿宋_GB2312"/>
          <w:sz w:val="32"/>
          <w:szCs w:val="32"/>
        </w:rPr>
        <w:t>发挥系统内外专家团队作用，加大</w:t>
      </w:r>
      <w:r w:rsidR="002C7324">
        <w:rPr>
          <w:rFonts w:ascii="仿宋_GB2312" w:eastAsia="仿宋_GB2312" w:hint="eastAsia"/>
          <w:sz w:val="32"/>
          <w:szCs w:val="32"/>
        </w:rPr>
        <w:t>研究</w:t>
      </w:r>
      <w:r w:rsidR="002C7324">
        <w:rPr>
          <w:rFonts w:ascii="仿宋_GB2312" w:eastAsia="仿宋_GB2312"/>
          <w:sz w:val="32"/>
          <w:szCs w:val="32"/>
        </w:rPr>
        <w:t>力度</w:t>
      </w:r>
      <w:r w:rsidR="002C7324">
        <w:rPr>
          <w:rFonts w:ascii="仿宋_GB2312" w:eastAsia="仿宋_GB2312" w:hint="eastAsia"/>
          <w:sz w:val="32"/>
          <w:szCs w:val="32"/>
        </w:rPr>
        <w:t>，增强</w:t>
      </w:r>
      <w:r w:rsidR="002C7324">
        <w:rPr>
          <w:rFonts w:ascii="仿宋_GB2312" w:eastAsia="仿宋_GB2312"/>
          <w:sz w:val="32"/>
          <w:szCs w:val="32"/>
        </w:rPr>
        <w:t>研究的针对性，多出高水平成果和精品，</w:t>
      </w:r>
      <w:r w:rsidR="002C7324">
        <w:rPr>
          <w:rFonts w:ascii="仿宋_GB2312" w:eastAsia="仿宋_GB2312" w:hint="eastAsia"/>
          <w:sz w:val="32"/>
          <w:szCs w:val="32"/>
        </w:rPr>
        <w:t>努力</w:t>
      </w:r>
      <w:r w:rsidR="002C7324">
        <w:rPr>
          <w:rFonts w:ascii="仿宋_GB2312" w:eastAsia="仿宋_GB2312"/>
          <w:sz w:val="32"/>
          <w:szCs w:val="32"/>
        </w:rPr>
        <w:t>为统计改革发展</w:t>
      </w:r>
      <w:r w:rsidR="002C7324">
        <w:rPr>
          <w:rFonts w:ascii="仿宋_GB2312" w:eastAsia="仿宋_GB2312" w:hint="eastAsia"/>
          <w:sz w:val="32"/>
          <w:szCs w:val="32"/>
        </w:rPr>
        <w:t>提</w:t>
      </w:r>
      <w:r w:rsidR="002C7324" w:rsidRPr="006A25FD">
        <w:rPr>
          <w:rFonts w:ascii="仿宋_GB2312" w:eastAsia="仿宋_GB2312" w:hAnsi="宋体" w:hint="eastAsia"/>
          <w:sz w:val="32"/>
          <w:szCs w:val="32"/>
        </w:rPr>
        <w:t>供</w:t>
      </w:r>
      <w:r w:rsidR="00E64483">
        <w:rPr>
          <w:rFonts w:ascii="仿宋_GB2312" w:eastAsia="仿宋_GB2312" w:hAnsi="宋体" w:hint="eastAsia"/>
          <w:sz w:val="32"/>
          <w:szCs w:val="32"/>
        </w:rPr>
        <w:t>更</w:t>
      </w:r>
      <w:r w:rsidR="002C7324" w:rsidRPr="006A25FD">
        <w:rPr>
          <w:rFonts w:ascii="仿宋_GB2312" w:eastAsia="仿宋_GB2312" w:hAnsi="宋体" w:hint="eastAsia"/>
          <w:sz w:val="32"/>
          <w:szCs w:val="32"/>
        </w:rPr>
        <w:t>坚实</w:t>
      </w:r>
      <w:r w:rsidR="002C7324" w:rsidRPr="006A25FD">
        <w:rPr>
          <w:rFonts w:ascii="仿宋_GB2312" w:eastAsia="仿宋_GB2312" w:hAnsi="宋体"/>
          <w:sz w:val="32"/>
          <w:szCs w:val="32"/>
        </w:rPr>
        <w:t>的智力支</w:t>
      </w:r>
      <w:r w:rsidR="002C7324" w:rsidRPr="006A25FD">
        <w:rPr>
          <w:rFonts w:ascii="仿宋_GB2312" w:eastAsia="仿宋_GB2312" w:hAnsi="宋体" w:hint="eastAsia"/>
          <w:sz w:val="32"/>
          <w:szCs w:val="32"/>
        </w:rPr>
        <w:t>持</w:t>
      </w:r>
      <w:r w:rsidR="00E64483">
        <w:rPr>
          <w:rFonts w:ascii="仿宋_GB2312" w:eastAsia="仿宋_GB2312" w:hAnsi="宋体" w:hint="eastAsia"/>
          <w:sz w:val="32"/>
          <w:szCs w:val="32"/>
        </w:rPr>
        <w:t>，</w:t>
      </w:r>
      <w:r w:rsidR="00CF3AC0" w:rsidRPr="006A25FD">
        <w:rPr>
          <w:rFonts w:ascii="仿宋_GB2312" w:eastAsia="仿宋_GB2312" w:hAnsi="宋体" w:hint="eastAsia"/>
          <w:sz w:val="32"/>
          <w:szCs w:val="32"/>
        </w:rPr>
        <w:t>现</w:t>
      </w:r>
      <w:r w:rsidR="0059558B" w:rsidRPr="006A25FD">
        <w:rPr>
          <w:rFonts w:ascii="仿宋_GB2312" w:eastAsia="仿宋_GB2312" w:hAnsi="宋体" w:hint="eastAsia"/>
          <w:sz w:val="32"/>
          <w:szCs w:val="32"/>
        </w:rPr>
        <w:t>将</w:t>
      </w:r>
      <w:r w:rsidR="004C6955" w:rsidRPr="006A25FD">
        <w:rPr>
          <w:rFonts w:ascii="仿宋_GB2312" w:eastAsia="仿宋_GB2312" w:hAnsi="宋体" w:hint="eastAsia"/>
          <w:sz w:val="32"/>
          <w:szCs w:val="32"/>
        </w:rPr>
        <w:t>2</w:t>
      </w:r>
      <w:r w:rsidR="004C6955" w:rsidRPr="006A25FD">
        <w:rPr>
          <w:rFonts w:ascii="仿宋_GB2312" w:eastAsia="仿宋_GB2312" w:hAnsi="宋体"/>
          <w:sz w:val="32"/>
          <w:szCs w:val="32"/>
        </w:rPr>
        <w:t>02</w:t>
      </w:r>
      <w:r w:rsidR="006A25FD" w:rsidRPr="006A25FD">
        <w:rPr>
          <w:rFonts w:ascii="仿宋_GB2312" w:eastAsia="仿宋_GB2312" w:hAnsi="宋体"/>
          <w:sz w:val="32"/>
          <w:szCs w:val="32"/>
        </w:rPr>
        <w:t>1</w:t>
      </w:r>
      <w:r w:rsidR="004C6955" w:rsidRPr="006A25FD">
        <w:rPr>
          <w:rFonts w:ascii="仿宋_GB2312" w:eastAsia="仿宋_GB2312" w:hAnsi="宋体" w:hint="eastAsia"/>
          <w:sz w:val="32"/>
          <w:szCs w:val="32"/>
        </w:rPr>
        <w:t>年度</w:t>
      </w:r>
      <w:r w:rsidR="00CF3AC0" w:rsidRPr="006A25FD">
        <w:rPr>
          <w:rFonts w:ascii="仿宋_GB2312" w:eastAsia="仿宋_GB2312" w:hAnsi="宋体" w:hint="eastAsia"/>
          <w:sz w:val="32"/>
          <w:szCs w:val="32"/>
        </w:rPr>
        <w:t>重要研究选题公告如下：</w:t>
      </w:r>
    </w:p>
    <w:p w:rsidR="006A25FD" w:rsidRDefault="006A25FD" w:rsidP="006A25FD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/>
          <w:sz w:val="32"/>
          <w:szCs w:val="32"/>
        </w:rPr>
        <w:t>1.</w:t>
      </w:r>
      <w:r w:rsidRPr="006A25FD">
        <w:rPr>
          <w:rFonts w:ascii="仿宋_GB2312" w:eastAsia="仿宋_GB2312" w:hAnsi="宋体" w:hint="eastAsia"/>
          <w:sz w:val="32"/>
          <w:szCs w:val="32"/>
        </w:rPr>
        <w:t>京津冀</w:t>
      </w:r>
      <w:r w:rsidRPr="006A25FD">
        <w:rPr>
          <w:rFonts w:ascii="仿宋_GB2312" w:eastAsia="仿宋_GB2312" w:hAnsi="宋体"/>
          <w:sz w:val="32"/>
          <w:szCs w:val="32"/>
        </w:rPr>
        <w:t>“</w:t>
      </w:r>
      <w:r w:rsidRPr="006A25FD">
        <w:rPr>
          <w:rFonts w:ascii="仿宋_GB2312" w:eastAsia="仿宋_GB2312" w:hAnsi="宋体" w:hint="eastAsia"/>
          <w:sz w:val="32"/>
          <w:szCs w:val="32"/>
        </w:rPr>
        <w:t>双循环</w:t>
      </w:r>
      <w:r w:rsidRPr="006A25FD">
        <w:rPr>
          <w:rFonts w:ascii="仿宋_GB2312" w:eastAsia="仿宋_GB2312" w:hAnsi="宋体"/>
          <w:sz w:val="32"/>
          <w:szCs w:val="32"/>
        </w:rPr>
        <w:t>”</w:t>
      </w:r>
      <w:r w:rsidRPr="006A25FD">
        <w:rPr>
          <w:rFonts w:ascii="仿宋_GB2312" w:eastAsia="仿宋_GB2312" w:hAnsi="宋体" w:hint="eastAsia"/>
          <w:sz w:val="32"/>
          <w:szCs w:val="32"/>
        </w:rPr>
        <w:t>新</w:t>
      </w:r>
      <w:r w:rsidRPr="006A25FD">
        <w:rPr>
          <w:rFonts w:ascii="仿宋_GB2312" w:eastAsia="仿宋_GB2312" w:hAnsi="宋体"/>
          <w:sz w:val="32"/>
          <w:szCs w:val="32"/>
        </w:rPr>
        <w:t>发展格局研究；</w:t>
      </w:r>
    </w:p>
    <w:p w:rsidR="006A25FD" w:rsidRPr="006A25FD" w:rsidRDefault="006A25FD" w:rsidP="006A25FD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/>
          <w:sz w:val="32"/>
          <w:szCs w:val="32"/>
        </w:rPr>
        <w:t>2.</w:t>
      </w:r>
      <w:r w:rsidRPr="006A25FD">
        <w:rPr>
          <w:rFonts w:ascii="仿宋_GB2312" w:eastAsia="仿宋_GB2312" w:hAnsi="宋体" w:hint="eastAsia"/>
          <w:sz w:val="32"/>
          <w:szCs w:val="32"/>
        </w:rPr>
        <w:t>推动</w:t>
      </w:r>
      <w:r w:rsidRPr="006A25FD">
        <w:rPr>
          <w:rFonts w:ascii="仿宋_GB2312" w:eastAsia="仿宋_GB2312" w:hAnsi="宋体"/>
          <w:sz w:val="32"/>
          <w:szCs w:val="32"/>
        </w:rPr>
        <w:t xml:space="preserve">天津民营经济投资增长研究； </w:t>
      </w:r>
    </w:p>
    <w:p w:rsidR="009A22C1" w:rsidRDefault="00131B02" w:rsidP="009A22C1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/>
          <w:sz w:val="32"/>
          <w:szCs w:val="32"/>
        </w:rPr>
        <w:t>3</w:t>
      </w:r>
      <w:r w:rsidR="009A22C1">
        <w:rPr>
          <w:rFonts w:ascii="仿宋_GB2312" w:eastAsia="仿宋_GB2312" w:hAnsi="宋体"/>
          <w:sz w:val="32"/>
          <w:szCs w:val="32"/>
        </w:rPr>
        <w:t>.</w:t>
      </w:r>
      <w:r w:rsidR="009A22C1">
        <w:rPr>
          <w:rFonts w:ascii="仿宋_GB2312" w:eastAsia="仿宋_GB2312" w:hAnsi="宋体" w:hint="eastAsia"/>
          <w:sz w:val="32"/>
          <w:szCs w:val="32"/>
        </w:rPr>
        <w:t>加快推进天津</w:t>
      </w:r>
      <w:r w:rsidR="009A22C1">
        <w:rPr>
          <w:rFonts w:ascii="仿宋_GB2312" w:eastAsia="仿宋_GB2312" w:hAnsi="宋体"/>
          <w:sz w:val="32"/>
          <w:szCs w:val="32"/>
        </w:rPr>
        <w:t>产业</w:t>
      </w:r>
      <w:r w:rsidR="009A22C1" w:rsidRPr="006A25FD">
        <w:rPr>
          <w:rFonts w:ascii="仿宋_GB2312" w:eastAsia="仿宋_GB2312" w:hAnsi="宋体" w:hint="eastAsia"/>
          <w:sz w:val="32"/>
          <w:szCs w:val="32"/>
        </w:rPr>
        <w:t>数字</w:t>
      </w:r>
      <w:r w:rsidR="009A22C1">
        <w:rPr>
          <w:rFonts w:ascii="仿宋_GB2312" w:eastAsia="仿宋_GB2312" w:hAnsi="宋体" w:hint="eastAsia"/>
          <w:sz w:val="32"/>
          <w:szCs w:val="32"/>
        </w:rPr>
        <w:t>化</w:t>
      </w:r>
      <w:r w:rsidR="009A22C1">
        <w:rPr>
          <w:rFonts w:ascii="仿宋_GB2312" w:eastAsia="仿宋_GB2312" w:hAnsi="宋体"/>
          <w:sz w:val="32"/>
          <w:szCs w:val="32"/>
        </w:rPr>
        <w:t>转型的对策</w:t>
      </w:r>
      <w:r w:rsidR="009A22C1">
        <w:rPr>
          <w:rFonts w:ascii="仿宋_GB2312" w:eastAsia="仿宋_GB2312" w:hAnsi="宋体" w:hint="eastAsia"/>
          <w:sz w:val="32"/>
          <w:szCs w:val="32"/>
        </w:rPr>
        <w:t>研究</w:t>
      </w:r>
      <w:r w:rsidR="009A22C1" w:rsidRPr="006A25FD">
        <w:rPr>
          <w:rFonts w:ascii="仿宋_GB2312" w:eastAsia="仿宋_GB2312" w:hAnsi="宋体"/>
          <w:sz w:val="32"/>
          <w:szCs w:val="32"/>
        </w:rPr>
        <w:t>；</w:t>
      </w:r>
    </w:p>
    <w:p w:rsidR="006A25FD" w:rsidRDefault="00131B02" w:rsidP="006A25FD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/>
          <w:sz w:val="32"/>
          <w:szCs w:val="32"/>
        </w:rPr>
        <w:t>4</w:t>
      </w:r>
      <w:r w:rsidR="006A25FD">
        <w:rPr>
          <w:rFonts w:ascii="仿宋_GB2312" w:eastAsia="仿宋_GB2312" w:hAnsi="宋体"/>
          <w:sz w:val="32"/>
          <w:szCs w:val="32"/>
        </w:rPr>
        <w:t>.</w:t>
      </w:r>
      <w:r w:rsidR="006A25FD" w:rsidRPr="006A25FD">
        <w:rPr>
          <w:rFonts w:ascii="仿宋_GB2312" w:eastAsia="仿宋_GB2312" w:hAnsi="宋体" w:hint="eastAsia"/>
          <w:sz w:val="32"/>
          <w:szCs w:val="32"/>
        </w:rPr>
        <w:t>天津</w:t>
      </w:r>
      <w:r w:rsidR="006A25FD" w:rsidRPr="006A25FD">
        <w:rPr>
          <w:rFonts w:ascii="仿宋_GB2312" w:eastAsia="仿宋_GB2312" w:hAnsi="宋体"/>
          <w:sz w:val="32"/>
          <w:szCs w:val="32"/>
        </w:rPr>
        <w:t>市</w:t>
      </w:r>
      <w:r w:rsidR="006A25FD" w:rsidRPr="006A25FD">
        <w:rPr>
          <w:rFonts w:ascii="仿宋_GB2312" w:eastAsia="仿宋_GB2312" w:hAnsi="宋体" w:hint="eastAsia"/>
          <w:sz w:val="32"/>
          <w:szCs w:val="32"/>
        </w:rPr>
        <w:t>“</w:t>
      </w:r>
      <w:r w:rsidR="006A25FD" w:rsidRPr="006A25FD">
        <w:rPr>
          <w:rFonts w:ascii="仿宋_GB2312" w:eastAsia="仿宋_GB2312" w:hAnsi="宋体"/>
          <w:sz w:val="32"/>
          <w:szCs w:val="32"/>
        </w:rPr>
        <w:t>信创</w:t>
      </w:r>
      <w:r w:rsidR="006A25FD" w:rsidRPr="006A25FD">
        <w:rPr>
          <w:rFonts w:ascii="仿宋_GB2312" w:eastAsia="仿宋_GB2312" w:hAnsi="宋体" w:hint="eastAsia"/>
          <w:sz w:val="32"/>
          <w:szCs w:val="32"/>
        </w:rPr>
        <w:t>”</w:t>
      </w:r>
      <w:r w:rsidR="006A25FD" w:rsidRPr="006A25FD">
        <w:rPr>
          <w:rFonts w:ascii="仿宋_GB2312" w:eastAsia="仿宋_GB2312" w:hAnsi="宋体"/>
          <w:sz w:val="32"/>
          <w:szCs w:val="32"/>
        </w:rPr>
        <w:t>产业链研究；</w:t>
      </w:r>
    </w:p>
    <w:p w:rsidR="009A22C1" w:rsidRDefault="00131B02" w:rsidP="009A22C1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/>
          <w:sz w:val="32"/>
          <w:szCs w:val="32"/>
        </w:rPr>
        <w:t>5</w:t>
      </w:r>
      <w:r w:rsidR="009A22C1">
        <w:rPr>
          <w:rFonts w:ascii="仿宋_GB2312" w:eastAsia="仿宋_GB2312" w:hAnsi="宋体" w:hint="eastAsia"/>
          <w:sz w:val="32"/>
          <w:szCs w:val="32"/>
        </w:rPr>
        <w:t>.</w:t>
      </w:r>
      <w:r w:rsidR="009A22C1">
        <w:rPr>
          <w:rFonts w:ascii="仿宋_GB2312" w:eastAsia="仿宋_GB2312" w:hAnsi="宋体"/>
          <w:sz w:val="32"/>
          <w:szCs w:val="32"/>
        </w:rPr>
        <w:t>天津市</w:t>
      </w:r>
      <w:r w:rsidR="009A22C1">
        <w:rPr>
          <w:rFonts w:ascii="仿宋_GB2312" w:eastAsia="仿宋_GB2312" w:hAnsi="宋体" w:hint="eastAsia"/>
          <w:sz w:val="32"/>
          <w:szCs w:val="32"/>
        </w:rPr>
        <w:t>经济</w:t>
      </w:r>
      <w:r w:rsidR="009A22C1">
        <w:rPr>
          <w:rFonts w:ascii="仿宋_GB2312" w:eastAsia="仿宋_GB2312" w:hAnsi="宋体"/>
          <w:sz w:val="32"/>
          <w:szCs w:val="32"/>
        </w:rPr>
        <w:t>增长效率评价</w:t>
      </w:r>
      <w:r w:rsidR="009A22C1">
        <w:rPr>
          <w:rFonts w:ascii="仿宋_GB2312" w:eastAsia="仿宋_GB2312" w:hAnsi="宋体" w:hint="eastAsia"/>
          <w:sz w:val="32"/>
          <w:szCs w:val="32"/>
        </w:rPr>
        <w:t>与对策</w:t>
      </w:r>
      <w:r w:rsidR="009A22C1">
        <w:rPr>
          <w:rFonts w:ascii="仿宋_GB2312" w:eastAsia="仿宋_GB2312" w:hAnsi="宋体"/>
          <w:sz w:val="32"/>
          <w:szCs w:val="32"/>
        </w:rPr>
        <w:t>研究</w:t>
      </w:r>
      <w:r w:rsidR="009A22C1">
        <w:rPr>
          <w:rFonts w:ascii="仿宋_GB2312" w:eastAsia="仿宋_GB2312" w:hAnsi="宋体" w:hint="eastAsia"/>
          <w:sz w:val="32"/>
          <w:szCs w:val="32"/>
        </w:rPr>
        <w:t>；</w:t>
      </w:r>
    </w:p>
    <w:p w:rsidR="009A22C1" w:rsidRDefault="00131B02" w:rsidP="009A22C1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/>
          <w:sz w:val="32"/>
          <w:szCs w:val="32"/>
        </w:rPr>
        <w:t>6</w:t>
      </w:r>
      <w:r w:rsidR="009A22C1">
        <w:rPr>
          <w:rFonts w:ascii="仿宋_GB2312" w:eastAsia="仿宋_GB2312" w:hAnsi="宋体"/>
          <w:sz w:val="32"/>
          <w:szCs w:val="32"/>
        </w:rPr>
        <w:t>.</w:t>
      </w:r>
      <w:r w:rsidR="009A22C1" w:rsidRPr="006A25FD">
        <w:rPr>
          <w:rFonts w:ascii="仿宋_GB2312" w:eastAsia="仿宋_GB2312" w:hAnsi="宋体" w:hint="eastAsia"/>
          <w:sz w:val="32"/>
          <w:szCs w:val="32"/>
        </w:rPr>
        <w:t>天津市</w:t>
      </w:r>
      <w:r w:rsidR="009A22C1" w:rsidRPr="006A25FD">
        <w:rPr>
          <w:rFonts w:ascii="仿宋_GB2312" w:eastAsia="仿宋_GB2312" w:hAnsi="宋体"/>
          <w:sz w:val="32"/>
          <w:szCs w:val="32"/>
        </w:rPr>
        <w:t>消费预期和消费潜力研究</w:t>
      </w:r>
      <w:r w:rsidR="009A22C1">
        <w:rPr>
          <w:rFonts w:ascii="仿宋_GB2312" w:eastAsia="仿宋_GB2312" w:hAnsi="宋体" w:hint="eastAsia"/>
          <w:sz w:val="32"/>
          <w:szCs w:val="32"/>
        </w:rPr>
        <w:t>；</w:t>
      </w:r>
    </w:p>
    <w:p w:rsidR="009A22C1" w:rsidRDefault="00131B02" w:rsidP="009A22C1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/>
          <w:sz w:val="32"/>
          <w:szCs w:val="32"/>
        </w:rPr>
        <w:t>7</w:t>
      </w:r>
      <w:r w:rsidR="009A22C1">
        <w:rPr>
          <w:rFonts w:ascii="仿宋_GB2312" w:eastAsia="仿宋_GB2312" w:hAnsi="宋体"/>
          <w:sz w:val="32"/>
          <w:szCs w:val="32"/>
        </w:rPr>
        <w:t>.</w:t>
      </w:r>
      <w:r w:rsidR="009A22C1" w:rsidRPr="006A25FD">
        <w:rPr>
          <w:rFonts w:ascii="仿宋_GB2312" w:eastAsia="仿宋_GB2312" w:hAnsi="宋体" w:hint="eastAsia"/>
          <w:sz w:val="32"/>
          <w:szCs w:val="32"/>
        </w:rPr>
        <w:t>天津</w:t>
      </w:r>
      <w:r w:rsidR="009A22C1" w:rsidRPr="006A25FD">
        <w:rPr>
          <w:rFonts w:ascii="仿宋_GB2312" w:eastAsia="仿宋_GB2312" w:hAnsi="宋体"/>
          <w:sz w:val="32"/>
          <w:szCs w:val="32"/>
        </w:rPr>
        <w:t>市营商环境障碍的破解与改革研究；</w:t>
      </w:r>
    </w:p>
    <w:p w:rsidR="009A22C1" w:rsidRDefault="00131B02" w:rsidP="009A22C1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/>
          <w:sz w:val="32"/>
          <w:szCs w:val="32"/>
        </w:rPr>
        <w:t>8</w:t>
      </w:r>
      <w:r w:rsidR="009A22C1">
        <w:rPr>
          <w:rFonts w:ascii="仿宋_GB2312" w:eastAsia="仿宋_GB2312" w:hAnsi="宋体"/>
          <w:sz w:val="32"/>
          <w:szCs w:val="32"/>
        </w:rPr>
        <w:t>.</w:t>
      </w:r>
      <w:r w:rsidR="009A22C1" w:rsidRPr="006A25FD">
        <w:rPr>
          <w:rFonts w:ascii="仿宋_GB2312" w:eastAsia="仿宋_GB2312" w:hAnsi="宋体" w:hint="eastAsia"/>
          <w:sz w:val="32"/>
          <w:szCs w:val="32"/>
        </w:rPr>
        <w:t>规模以下服务业抽样调查方法研究</w:t>
      </w:r>
      <w:r w:rsidR="009A22C1">
        <w:rPr>
          <w:rFonts w:ascii="仿宋_GB2312" w:eastAsia="仿宋_GB2312" w:hAnsi="宋体" w:hint="eastAsia"/>
          <w:sz w:val="32"/>
          <w:szCs w:val="32"/>
        </w:rPr>
        <w:t>；</w:t>
      </w:r>
    </w:p>
    <w:p w:rsidR="006A25FD" w:rsidRPr="00515132" w:rsidRDefault="00131B02" w:rsidP="006A25FD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/>
          <w:sz w:val="32"/>
          <w:szCs w:val="32"/>
        </w:rPr>
        <w:t>9</w:t>
      </w:r>
      <w:r w:rsidR="006A25FD" w:rsidRPr="00515132">
        <w:rPr>
          <w:rFonts w:ascii="仿宋_GB2312" w:eastAsia="仿宋_GB2312" w:hAnsi="宋体"/>
          <w:sz w:val="32"/>
          <w:szCs w:val="32"/>
        </w:rPr>
        <w:t>.</w:t>
      </w:r>
      <w:r w:rsidR="006A25FD" w:rsidRPr="00515132">
        <w:rPr>
          <w:rFonts w:ascii="仿宋_GB2312" w:eastAsia="仿宋_GB2312" w:hAnsi="宋体" w:hint="eastAsia"/>
          <w:sz w:val="32"/>
          <w:szCs w:val="32"/>
        </w:rPr>
        <w:t>天津</w:t>
      </w:r>
      <w:r w:rsidR="006A25FD" w:rsidRPr="00515132">
        <w:rPr>
          <w:rFonts w:ascii="仿宋_GB2312" w:eastAsia="仿宋_GB2312" w:hAnsi="宋体"/>
          <w:sz w:val="32"/>
          <w:szCs w:val="32"/>
        </w:rPr>
        <w:t>市三新经济</w:t>
      </w:r>
      <w:r w:rsidR="006A25FD" w:rsidRPr="00515132">
        <w:rPr>
          <w:rFonts w:ascii="仿宋_GB2312" w:eastAsia="仿宋_GB2312" w:hAnsi="宋体" w:hint="eastAsia"/>
          <w:sz w:val="32"/>
          <w:szCs w:val="32"/>
        </w:rPr>
        <w:t>发展</w:t>
      </w:r>
      <w:r w:rsidR="006A25FD" w:rsidRPr="00515132">
        <w:rPr>
          <w:rFonts w:ascii="仿宋_GB2312" w:eastAsia="仿宋_GB2312" w:hAnsi="宋体"/>
          <w:sz w:val="32"/>
          <w:szCs w:val="32"/>
        </w:rPr>
        <w:t>状况与政策研究；</w:t>
      </w:r>
    </w:p>
    <w:p w:rsidR="006A25FD" w:rsidRPr="006A25FD" w:rsidRDefault="00131B02" w:rsidP="006A25FD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/>
          <w:sz w:val="32"/>
          <w:szCs w:val="32"/>
        </w:rPr>
        <w:t>10</w:t>
      </w:r>
      <w:r w:rsidR="006A25FD" w:rsidRPr="00515132">
        <w:rPr>
          <w:rFonts w:ascii="仿宋_GB2312" w:eastAsia="仿宋_GB2312" w:hAnsi="宋体"/>
          <w:sz w:val="32"/>
          <w:szCs w:val="32"/>
        </w:rPr>
        <w:t>.</w:t>
      </w:r>
      <w:r w:rsidR="006A25FD" w:rsidRPr="00515132">
        <w:rPr>
          <w:rFonts w:ascii="仿宋_GB2312" w:eastAsia="仿宋_GB2312" w:hAnsi="宋体" w:hint="eastAsia"/>
          <w:sz w:val="32"/>
          <w:szCs w:val="32"/>
        </w:rPr>
        <w:t>天津</w:t>
      </w:r>
      <w:r w:rsidR="006A25FD" w:rsidRPr="00515132">
        <w:rPr>
          <w:rFonts w:ascii="仿宋_GB2312" w:eastAsia="仿宋_GB2312" w:hAnsi="宋体"/>
          <w:sz w:val="32"/>
          <w:szCs w:val="32"/>
        </w:rPr>
        <w:t>市医疗服务和健康服务业发展状况和政策</w:t>
      </w:r>
      <w:r w:rsidR="006A25FD" w:rsidRPr="00515132">
        <w:rPr>
          <w:rFonts w:ascii="仿宋_GB2312" w:eastAsia="仿宋_GB2312" w:hAnsi="宋体" w:hint="eastAsia"/>
          <w:sz w:val="32"/>
          <w:szCs w:val="32"/>
        </w:rPr>
        <w:t>研究；</w:t>
      </w:r>
      <w:r w:rsidR="006A25FD" w:rsidRPr="006A25FD">
        <w:rPr>
          <w:rFonts w:ascii="仿宋_GB2312" w:eastAsia="仿宋_GB2312" w:hAnsi="宋体"/>
          <w:sz w:val="32"/>
          <w:szCs w:val="32"/>
        </w:rPr>
        <w:t xml:space="preserve"> </w:t>
      </w:r>
    </w:p>
    <w:p w:rsidR="006A25FD" w:rsidRDefault="006A25FD" w:rsidP="006A25FD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lastRenderedPageBreak/>
        <w:t>1</w:t>
      </w:r>
      <w:r w:rsidR="009A22C1">
        <w:rPr>
          <w:rFonts w:ascii="仿宋_GB2312" w:eastAsia="仿宋_GB2312" w:hAnsi="宋体"/>
          <w:sz w:val="32"/>
          <w:szCs w:val="32"/>
        </w:rPr>
        <w:t>1</w:t>
      </w:r>
      <w:r>
        <w:rPr>
          <w:rFonts w:ascii="仿宋_GB2312" w:eastAsia="仿宋_GB2312" w:hAnsi="宋体"/>
          <w:sz w:val="32"/>
          <w:szCs w:val="32"/>
        </w:rPr>
        <w:t>.</w:t>
      </w:r>
      <w:r w:rsidRPr="006A25FD">
        <w:rPr>
          <w:rFonts w:ascii="仿宋_GB2312" w:eastAsia="仿宋_GB2312" w:hAnsi="宋体" w:hint="eastAsia"/>
          <w:sz w:val="32"/>
          <w:szCs w:val="32"/>
        </w:rPr>
        <w:t>行业</w:t>
      </w:r>
      <w:r w:rsidRPr="006A25FD">
        <w:rPr>
          <w:rFonts w:ascii="仿宋_GB2312" w:eastAsia="仿宋_GB2312" w:hAnsi="宋体"/>
          <w:sz w:val="32"/>
          <w:szCs w:val="32"/>
        </w:rPr>
        <w:t>间工资差距的</w:t>
      </w:r>
      <w:r w:rsidRPr="006A25FD">
        <w:rPr>
          <w:rFonts w:ascii="仿宋_GB2312" w:eastAsia="仿宋_GB2312" w:hAnsi="宋体" w:hint="eastAsia"/>
          <w:sz w:val="32"/>
          <w:szCs w:val="32"/>
        </w:rPr>
        <w:t>演进</w:t>
      </w:r>
      <w:r w:rsidRPr="006A25FD">
        <w:rPr>
          <w:rFonts w:ascii="仿宋_GB2312" w:eastAsia="仿宋_GB2312" w:hAnsi="宋体"/>
          <w:sz w:val="32"/>
          <w:szCs w:val="32"/>
        </w:rPr>
        <w:t>趋势分析</w:t>
      </w:r>
      <w:r w:rsidRPr="006A25FD">
        <w:rPr>
          <w:rFonts w:ascii="仿宋_GB2312" w:eastAsia="仿宋_GB2312" w:hAnsi="宋体" w:hint="eastAsia"/>
          <w:sz w:val="32"/>
          <w:szCs w:val="32"/>
        </w:rPr>
        <w:t>；</w:t>
      </w:r>
    </w:p>
    <w:p w:rsidR="006A25FD" w:rsidRPr="00FB455B" w:rsidRDefault="006A25FD" w:rsidP="006A25FD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FB455B">
        <w:rPr>
          <w:rFonts w:ascii="仿宋_GB2312" w:eastAsia="仿宋_GB2312" w:hAnsi="宋体"/>
          <w:sz w:val="32"/>
          <w:szCs w:val="32"/>
        </w:rPr>
        <w:t>1</w:t>
      </w:r>
      <w:r w:rsidR="009A22C1" w:rsidRPr="00FB455B">
        <w:rPr>
          <w:rFonts w:ascii="仿宋_GB2312" w:eastAsia="仿宋_GB2312" w:hAnsi="宋体"/>
          <w:sz w:val="32"/>
          <w:szCs w:val="32"/>
        </w:rPr>
        <w:t>2</w:t>
      </w:r>
      <w:r w:rsidRPr="00FB455B">
        <w:rPr>
          <w:rFonts w:ascii="仿宋_GB2312" w:eastAsia="仿宋_GB2312" w:hAnsi="宋体"/>
          <w:sz w:val="32"/>
          <w:szCs w:val="32"/>
        </w:rPr>
        <w:t>.</w:t>
      </w:r>
      <w:r w:rsidRPr="00FB455B">
        <w:rPr>
          <w:rFonts w:ascii="仿宋_GB2312" w:eastAsia="仿宋_GB2312" w:hAnsi="宋体" w:hint="eastAsia"/>
          <w:sz w:val="32"/>
          <w:szCs w:val="32"/>
        </w:rPr>
        <w:t>国际</w:t>
      </w:r>
      <w:r w:rsidRPr="00FB455B">
        <w:rPr>
          <w:rFonts w:ascii="仿宋_GB2312" w:eastAsia="仿宋_GB2312" w:hAnsi="宋体"/>
          <w:sz w:val="32"/>
          <w:szCs w:val="32"/>
        </w:rPr>
        <w:t>比较项目中的政府服务生产率调整方法比较</w:t>
      </w:r>
      <w:r w:rsidRPr="00FB455B">
        <w:rPr>
          <w:rFonts w:ascii="仿宋_GB2312" w:eastAsia="仿宋_GB2312" w:hAnsi="宋体" w:hint="eastAsia"/>
          <w:sz w:val="32"/>
          <w:szCs w:val="32"/>
        </w:rPr>
        <w:t>；</w:t>
      </w:r>
      <w:r w:rsidRPr="00FB455B">
        <w:rPr>
          <w:rFonts w:ascii="仿宋_GB2312" w:eastAsia="仿宋_GB2312" w:hAnsi="宋体"/>
          <w:sz w:val="32"/>
          <w:szCs w:val="32"/>
        </w:rPr>
        <w:t xml:space="preserve"> </w:t>
      </w:r>
    </w:p>
    <w:p w:rsidR="006A25FD" w:rsidRPr="006A25FD" w:rsidRDefault="006A25FD" w:rsidP="006A25FD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FB455B">
        <w:rPr>
          <w:rFonts w:ascii="仿宋_GB2312" w:eastAsia="仿宋_GB2312" w:hAnsi="宋体" w:hint="eastAsia"/>
          <w:sz w:val="32"/>
          <w:szCs w:val="32"/>
        </w:rPr>
        <w:t>1</w:t>
      </w:r>
      <w:r w:rsidR="009A22C1" w:rsidRPr="00FB455B">
        <w:rPr>
          <w:rFonts w:ascii="仿宋_GB2312" w:eastAsia="仿宋_GB2312" w:hAnsi="宋体"/>
          <w:sz w:val="32"/>
          <w:szCs w:val="32"/>
        </w:rPr>
        <w:t>3</w:t>
      </w:r>
      <w:r w:rsidRPr="00FB455B">
        <w:rPr>
          <w:rFonts w:ascii="仿宋_GB2312" w:eastAsia="仿宋_GB2312" w:hAnsi="宋体"/>
          <w:sz w:val="32"/>
          <w:szCs w:val="32"/>
        </w:rPr>
        <w:t>.</w:t>
      </w:r>
      <w:r w:rsidRPr="00FB455B">
        <w:rPr>
          <w:rFonts w:ascii="仿宋_GB2312" w:eastAsia="仿宋_GB2312" w:hAnsi="宋体" w:hint="eastAsia"/>
          <w:sz w:val="32"/>
          <w:szCs w:val="32"/>
        </w:rPr>
        <w:t>国际</w:t>
      </w:r>
      <w:r w:rsidRPr="00FB455B">
        <w:rPr>
          <w:rFonts w:ascii="仿宋_GB2312" w:eastAsia="仿宋_GB2312" w:hAnsi="宋体"/>
          <w:sz w:val="32"/>
          <w:szCs w:val="32"/>
        </w:rPr>
        <w:t>比较项目框架与方法的演进趋势及对</w:t>
      </w:r>
      <w:r w:rsidR="00FB455B">
        <w:rPr>
          <w:rFonts w:ascii="仿宋_GB2312" w:eastAsia="仿宋_GB2312" w:hAnsi="宋体" w:hint="eastAsia"/>
          <w:sz w:val="32"/>
          <w:szCs w:val="32"/>
        </w:rPr>
        <w:t>我</w:t>
      </w:r>
      <w:r w:rsidRPr="00FB455B">
        <w:rPr>
          <w:rFonts w:ascii="仿宋_GB2312" w:eastAsia="仿宋_GB2312" w:hAnsi="宋体"/>
          <w:sz w:val="32"/>
          <w:szCs w:val="32"/>
        </w:rPr>
        <w:t>国的影响</w:t>
      </w:r>
      <w:r w:rsidRPr="00FB455B">
        <w:rPr>
          <w:rFonts w:ascii="仿宋_GB2312" w:eastAsia="仿宋_GB2312" w:hAnsi="宋体" w:hint="eastAsia"/>
          <w:sz w:val="32"/>
          <w:szCs w:val="32"/>
        </w:rPr>
        <w:t>；</w:t>
      </w:r>
      <w:r w:rsidRPr="006A25FD">
        <w:rPr>
          <w:rFonts w:ascii="仿宋_GB2312" w:eastAsia="仿宋_GB2312" w:hAnsi="宋体"/>
          <w:sz w:val="32"/>
          <w:szCs w:val="32"/>
        </w:rPr>
        <w:t xml:space="preserve"> </w:t>
      </w:r>
    </w:p>
    <w:p w:rsidR="006A25FD" w:rsidRPr="006A25FD" w:rsidRDefault="006A25FD" w:rsidP="006A25FD">
      <w:pPr>
        <w:tabs>
          <w:tab w:val="left" w:pos="6150"/>
        </w:tabs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1</w:t>
      </w:r>
      <w:r w:rsidR="009A22C1">
        <w:rPr>
          <w:rFonts w:ascii="仿宋_GB2312" w:eastAsia="仿宋_GB2312" w:hAnsi="宋体"/>
          <w:sz w:val="32"/>
          <w:szCs w:val="32"/>
        </w:rPr>
        <w:t>4</w:t>
      </w:r>
      <w:r>
        <w:rPr>
          <w:rFonts w:ascii="仿宋_GB2312" w:eastAsia="仿宋_GB2312" w:hAnsi="宋体"/>
          <w:sz w:val="32"/>
          <w:szCs w:val="32"/>
        </w:rPr>
        <w:t>.</w:t>
      </w:r>
      <w:r w:rsidRPr="006A25FD">
        <w:rPr>
          <w:rFonts w:ascii="仿宋_GB2312" w:eastAsia="仿宋_GB2312" w:hAnsi="宋体" w:hint="eastAsia"/>
          <w:sz w:val="32"/>
          <w:szCs w:val="32"/>
        </w:rPr>
        <w:t>天津市产业链整合升级研究；</w:t>
      </w:r>
      <w:r w:rsidRPr="006A25FD">
        <w:rPr>
          <w:rFonts w:ascii="仿宋_GB2312" w:eastAsia="仿宋_GB2312" w:hAnsi="宋体"/>
          <w:sz w:val="32"/>
          <w:szCs w:val="32"/>
        </w:rPr>
        <w:t xml:space="preserve"> </w:t>
      </w:r>
    </w:p>
    <w:p w:rsidR="006A25FD" w:rsidRDefault="006A25FD" w:rsidP="006A25FD">
      <w:pPr>
        <w:tabs>
          <w:tab w:val="left" w:pos="6150"/>
        </w:tabs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1</w:t>
      </w:r>
      <w:r w:rsidR="009A22C1">
        <w:rPr>
          <w:rFonts w:ascii="仿宋_GB2312" w:eastAsia="仿宋_GB2312" w:hAnsi="宋体"/>
          <w:sz w:val="32"/>
          <w:szCs w:val="32"/>
        </w:rPr>
        <w:t>5</w:t>
      </w:r>
      <w:r>
        <w:rPr>
          <w:rFonts w:ascii="仿宋_GB2312" w:eastAsia="仿宋_GB2312" w:hAnsi="宋体"/>
          <w:sz w:val="32"/>
          <w:szCs w:val="32"/>
        </w:rPr>
        <w:t>.</w:t>
      </w:r>
      <w:r w:rsidRPr="006A25FD">
        <w:rPr>
          <w:rFonts w:ascii="仿宋_GB2312" w:eastAsia="仿宋_GB2312" w:hAnsi="宋体" w:hint="eastAsia"/>
          <w:sz w:val="32"/>
          <w:szCs w:val="32"/>
        </w:rPr>
        <w:t>统计数据匹配性、协调性及异常值判断研究；</w:t>
      </w:r>
    </w:p>
    <w:p w:rsidR="006A25FD" w:rsidRDefault="006A25FD" w:rsidP="006A25FD">
      <w:pPr>
        <w:tabs>
          <w:tab w:val="left" w:pos="6150"/>
        </w:tabs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1</w:t>
      </w:r>
      <w:r w:rsidR="009A22C1">
        <w:rPr>
          <w:rFonts w:ascii="仿宋_GB2312" w:eastAsia="仿宋_GB2312" w:hAnsi="宋体"/>
          <w:sz w:val="32"/>
          <w:szCs w:val="32"/>
        </w:rPr>
        <w:t>6</w:t>
      </w:r>
      <w:r>
        <w:rPr>
          <w:rFonts w:ascii="仿宋_GB2312" w:eastAsia="仿宋_GB2312" w:hAnsi="宋体"/>
          <w:sz w:val="32"/>
          <w:szCs w:val="32"/>
        </w:rPr>
        <w:t>.</w:t>
      </w:r>
      <w:r w:rsidRPr="006A25FD">
        <w:rPr>
          <w:rFonts w:ascii="仿宋_GB2312" w:eastAsia="仿宋_GB2312" w:hAnsi="宋体" w:hint="eastAsia"/>
          <w:sz w:val="32"/>
          <w:szCs w:val="32"/>
        </w:rPr>
        <w:t>资产负债表研究；</w:t>
      </w:r>
    </w:p>
    <w:p w:rsidR="006A25FD" w:rsidRDefault="006A25FD" w:rsidP="006A25FD">
      <w:pPr>
        <w:tabs>
          <w:tab w:val="left" w:pos="6150"/>
        </w:tabs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1</w:t>
      </w:r>
      <w:r w:rsidR="009A22C1">
        <w:rPr>
          <w:rFonts w:ascii="仿宋_GB2312" w:eastAsia="仿宋_GB2312" w:hAnsi="宋体"/>
          <w:sz w:val="32"/>
          <w:szCs w:val="32"/>
        </w:rPr>
        <w:t>7</w:t>
      </w:r>
      <w:r>
        <w:rPr>
          <w:rFonts w:ascii="仿宋_GB2312" w:eastAsia="仿宋_GB2312" w:hAnsi="宋体"/>
          <w:sz w:val="32"/>
          <w:szCs w:val="32"/>
        </w:rPr>
        <w:t>.</w:t>
      </w:r>
      <w:r w:rsidRPr="006A25FD">
        <w:rPr>
          <w:rFonts w:ascii="仿宋_GB2312" w:eastAsia="仿宋_GB2312" w:hAnsi="宋体" w:hint="eastAsia"/>
          <w:sz w:val="32"/>
          <w:szCs w:val="32"/>
        </w:rPr>
        <w:t>价值量自然资源资产负债表编制方法研究</w:t>
      </w:r>
      <w:r w:rsidR="003F68DB">
        <w:rPr>
          <w:rFonts w:ascii="仿宋_GB2312" w:eastAsia="仿宋_GB2312" w:hAnsi="宋体" w:hint="eastAsia"/>
          <w:sz w:val="32"/>
          <w:szCs w:val="32"/>
        </w:rPr>
        <w:t>；</w:t>
      </w:r>
    </w:p>
    <w:p w:rsidR="00E64483" w:rsidRDefault="00E64483" w:rsidP="006A25FD">
      <w:pPr>
        <w:tabs>
          <w:tab w:val="left" w:pos="6150"/>
        </w:tabs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1</w:t>
      </w:r>
      <w:r>
        <w:rPr>
          <w:rFonts w:ascii="仿宋_GB2312" w:eastAsia="仿宋_GB2312" w:hAnsi="宋体"/>
          <w:sz w:val="32"/>
          <w:szCs w:val="32"/>
        </w:rPr>
        <w:t>8.</w:t>
      </w:r>
      <w:r w:rsidRPr="00E64483">
        <w:rPr>
          <w:rFonts w:ascii="仿宋_GB2312" w:eastAsia="仿宋_GB2312" w:hAnsi="宋体" w:hint="eastAsia"/>
          <w:sz w:val="32"/>
          <w:szCs w:val="32"/>
        </w:rPr>
        <w:t>我国</w:t>
      </w:r>
      <w:proofErr w:type="gramStart"/>
      <w:r w:rsidRPr="00E64483">
        <w:rPr>
          <w:rFonts w:ascii="仿宋_GB2312" w:eastAsia="仿宋_GB2312" w:hAnsi="宋体" w:hint="eastAsia"/>
          <w:sz w:val="32"/>
          <w:szCs w:val="32"/>
        </w:rPr>
        <w:t>省级地区</w:t>
      </w:r>
      <w:proofErr w:type="gramEnd"/>
      <w:r w:rsidRPr="00E64483">
        <w:rPr>
          <w:rFonts w:ascii="仿宋_GB2312" w:eastAsia="仿宋_GB2312" w:hAnsi="宋体" w:hint="eastAsia"/>
          <w:sz w:val="32"/>
          <w:szCs w:val="32"/>
        </w:rPr>
        <w:t>相对价格水平的估计研究及差距分析</w:t>
      </w:r>
      <w:r>
        <w:rPr>
          <w:rFonts w:ascii="仿宋_GB2312" w:eastAsia="仿宋_GB2312" w:hAnsi="宋体"/>
          <w:sz w:val="32"/>
          <w:szCs w:val="32"/>
        </w:rPr>
        <w:t>。</w:t>
      </w:r>
    </w:p>
    <w:p w:rsidR="006D3066" w:rsidRPr="00913C3D" w:rsidRDefault="00CF3AC0" w:rsidP="006D3066">
      <w:pPr>
        <w:spacing w:line="60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913C3D">
        <w:rPr>
          <w:rFonts w:ascii="仿宋_GB2312" w:eastAsia="仿宋_GB2312" w:hAnsi="宋体" w:hint="eastAsia"/>
          <w:sz w:val="32"/>
          <w:szCs w:val="32"/>
        </w:rPr>
        <w:t>以上列示的重要选题</w:t>
      </w:r>
      <w:r w:rsidR="006D3066" w:rsidRPr="00913C3D">
        <w:rPr>
          <w:rFonts w:ascii="仿宋_GB2312" w:eastAsia="仿宋_GB2312" w:hAnsi="宋体" w:hint="eastAsia"/>
          <w:sz w:val="32"/>
          <w:szCs w:val="32"/>
        </w:rPr>
        <w:t>，</w:t>
      </w:r>
      <w:r w:rsidR="00F44331" w:rsidRPr="00913C3D">
        <w:rPr>
          <w:rFonts w:ascii="仿宋_GB2312" w:eastAsia="仿宋_GB2312" w:hAnsi="宋体" w:hint="eastAsia"/>
          <w:sz w:val="32"/>
          <w:szCs w:val="32"/>
        </w:rPr>
        <w:t>申请人可根据自己的</w:t>
      </w:r>
      <w:r w:rsidR="007C7D57" w:rsidRPr="00913C3D">
        <w:rPr>
          <w:rFonts w:ascii="仿宋_GB2312" w:eastAsia="仿宋_GB2312" w:hAnsi="宋体" w:hint="eastAsia"/>
          <w:sz w:val="32"/>
          <w:szCs w:val="32"/>
        </w:rPr>
        <w:t>学术</w:t>
      </w:r>
      <w:r w:rsidR="00F44331" w:rsidRPr="00913C3D">
        <w:rPr>
          <w:rFonts w:ascii="仿宋_GB2312" w:eastAsia="仿宋_GB2312" w:hAnsi="宋体" w:hint="eastAsia"/>
          <w:sz w:val="32"/>
          <w:szCs w:val="32"/>
        </w:rPr>
        <w:t>专长</w:t>
      </w:r>
      <w:r w:rsidR="007C7D57" w:rsidRPr="00913C3D">
        <w:rPr>
          <w:rFonts w:ascii="仿宋_GB2312" w:eastAsia="仿宋_GB2312" w:hAnsi="宋体" w:hint="eastAsia"/>
          <w:sz w:val="32"/>
          <w:szCs w:val="32"/>
        </w:rPr>
        <w:t>和研究基础</w:t>
      </w:r>
      <w:r w:rsidR="007862F8" w:rsidRPr="00913C3D">
        <w:rPr>
          <w:rFonts w:ascii="仿宋_GB2312" w:eastAsia="仿宋_GB2312" w:hAnsi="宋体" w:hint="eastAsia"/>
          <w:sz w:val="32"/>
          <w:szCs w:val="32"/>
        </w:rPr>
        <w:t>选择申报，具体题目可自行拟定。</w:t>
      </w:r>
      <w:r w:rsidR="00236D5B" w:rsidRPr="00913C3D">
        <w:rPr>
          <w:rFonts w:ascii="仿宋_GB2312" w:eastAsia="仿宋_GB2312" w:hAnsi="宋体" w:hint="eastAsia"/>
          <w:sz w:val="32"/>
          <w:szCs w:val="32"/>
        </w:rPr>
        <w:t>提倡项目研究紧密结合统计工作需求，</w:t>
      </w:r>
      <w:r w:rsidR="00EC7898">
        <w:rPr>
          <w:rFonts w:ascii="仿宋_GB2312" w:eastAsia="仿宋_GB2312" w:hAnsi="宋体" w:hint="eastAsia"/>
          <w:sz w:val="32"/>
          <w:szCs w:val="32"/>
        </w:rPr>
        <w:t>以问题</w:t>
      </w:r>
      <w:r w:rsidR="00EC7898">
        <w:rPr>
          <w:rFonts w:ascii="仿宋_GB2312" w:eastAsia="仿宋_GB2312" w:hAnsi="宋体"/>
          <w:sz w:val="32"/>
          <w:szCs w:val="32"/>
        </w:rPr>
        <w:t>为导向，精准聚焦，</w:t>
      </w:r>
      <w:r w:rsidR="006D3066" w:rsidRPr="00913C3D">
        <w:rPr>
          <w:rFonts w:ascii="仿宋_GB2312" w:eastAsia="仿宋_GB2312" w:hAnsi="宋体" w:hint="eastAsia"/>
          <w:sz w:val="32"/>
          <w:szCs w:val="32"/>
        </w:rPr>
        <w:t>要避免研究题目与研究内容过宽过</w:t>
      </w:r>
      <w:r w:rsidR="007B421E" w:rsidRPr="00913C3D">
        <w:rPr>
          <w:rFonts w:ascii="仿宋_GB2312" w:eastAsia="仿宋_GB2312" w:hAnsi="宋体" w:hint="eastAsia"/>
          <w:sz w:val="32"/>
          <w:szCs w:val="32"/>
        </w:rPr>
        <w:t>泛</w:t>
      </w:r>
      <w:r w:rsidR="006D3066" w:rsidRPr="00913C3D">
        <w:rPr>
          <w:rFonts w:ascii="仿宋_GB2312" w:eastAsia="仿宋_GB2312" w:hAnsi="宋体" w:hint="eastAsia"/>
          <w:sz w:val="32"/>
          <w:szCs w:val="32"/>
        </w:rPr>
        <w:t>。</w:t>
      </w:r>
    </w:p>
    <w:p w:rsidR="006D3066" w:rsidRPr="00913C3D" w:rsidRDefault="006D3066" w:rsidP="006D3066">
      <w:pPr>
        <w:pStyle w:val="a5"/>
        <w:spacing w:after="120" w:line="600" w:lineRule="exact"/>
        <w:ind w:firstLineChars="0" w:firstLine="0"/>
        <w:rPr>
          <w:rFonts w:ascii="仿宋_GB2312" w:eastAsia="仿宋_GB2312" w:hAnsi="宋体"/>
          <w:sz w:val="32"/>
          <w:szCs w:val="32"/>
        </w:rPr>
      </w:pPr>
    </w:p>
    <w:p w:rsidR="006D3066" w:rsidRPr="00913C3D" w:rsidRDefault="00EC7898" w:rsidP="00EC7898">
      <w:pPr>
        <w:spacing w:line="600" w:lineRule="exact"/>
        <w:ind w:right="640" w:firstLineChars="1650" w:firstLine="528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天津市</w:t>
      </w:r>
      <w:r>
        <w:rPr>
          <w:rFonts w:ascii="仿宋_GB2312" w:eastAsia="仿宋_GB2312" w:hAnsi="宋体"/>
          <w:sz w:val="32"/>
          <w:szCs w:val="32"/>
        </w:rPr>
        <w:t>统计局</w:t>
      </w:r>
    </w:p>
    <w:p w:rsidR="00895DCF" w:rsidRPr="00913C3D" w:rsidRDefault="00CC4598" w:rsidP="00CC4598">
      <w:pPr>
        <w:spacing w:line="600" w:lineRule="exact"/>
        <w:jc w:val="center"/>
        <w:rPr>
          <w:rFonts w:ascii="仿宋_GB2312" w:eastAsia="仿宋_GB2312" w:hAnsi="宋体" w:cs="宋体"/>
          <w:kern w:val="0"/>
          <w:sz w:val="18"/>
          <w:szCs w:val="18"/>
        </w:rPr>
      </w:pPr>
      <w:r w:rsidRPr="00913C3D">
        <w:rPr>
          <w:rFonts w:ascii="仿宋_GB2312" w:eastAsia="仿宋_GB2312" w:hAnsi="宋体" w:hint="eastAsia"/>
          <w:sz w:val="32"/>
          <w:szCs w:val="32"/>
        </w:rPr>
        <w:t xml:space="preserve">                     </w:t>
      </w:r>
      <w:r w:rsidR="00EC7898">
        <w:rPr>
          <w:rFonts w:ascii="仿宋_GB2312" w:eastAsia="仿宋_GB2312" w:hAnsi="宋体"/>
          <w:sz w:val="32"/>
          <w:szCs w:val="32"/>
        </w:rPr>
        <w:t xml:space="preserve">     </w:t>
      </w:r>
      <w:r w:rsidRPr="00913C3D">
        <w:rPr>
          <w:rFonts w:ascii="仿宋_GB2312" w:eastAsia="仿宋_GB2312" w:hAnsi="宋体" w:hint="eastAsia"/>
          <w:sz w:val="32"/>
          <w:szCs w:val="32"/>
        </w:rPr>
        <w:t xml:space="preserve"> </w:t>
      </w:r>
      <w:r w:rsidR="006D3066" w:rsidRPr="00913C3D">
        <w:rPr>
          <w:rFonts w:ascii="仿宋_GB2312" w:eastAsia="仿宋_GB2312" w:hAnsi="宋体" w:hint="eastAsia"/>
          <w:sz w:val="32"/>
          <w:szCs w:val="32"/>
        </w:rPr>
        <w:t>20</w:t>
      </w:r>
      <w:r w:rsidR="00245FDE" w:rsidRPr="00913C3D">
        <w:rPr>
          <w:rFonts w:ascii="仿宋_GB2312" w:eastAsia="仿宋_GB2312" w:hAnsi="宋体"/>
          <w:sz w:val="32"/>
          <w:szCs w:val="32"/>
        </w:rPr>
        <w:t>20</w:t>
      </w:r>
      <w:r w:rsidR="006D3066" w:rsidRPr="00913C3D">
        <w:rPr>
          <w:rFonts w:ascii="仿宋_GB2312" w:eastAsia="仿宋_GB2312" w:hAnsi="宋体" w:hint="eastAsia"/>
          <w:sz w:val="32"/>
          <w:szCs w:val="32"/>
        </w:rPr>
        <w:t>年</w:t>
      </w:r>
      <w:r w:rsidR="00EC7898">
        <w:rPr>
          <w:rFonts w:ascii="仿宋_GB2312" w:eastAsia="仿宋_GB2312" w:hAnsi="宋体"/>
          <w:sz w:val="32"/>
          <w:szCs w:val="32"/>
        </w:rPr>
        <w:t>10</w:t>
      </w:r>
      <w:r w:rsidR="006D3066" w:rsidRPr="00913C3D">
        <w:rPr>
          <w:rFonts w:ascii="仿宋_GB2312" w:eastAsia="仿宋_GB2312" w:hAnsi="宋体" w:hint="eastAsia"/>
          <w:sz w:val="32"/>
          <w:szCs w:val="32"/>
        </w:rPr>
        <w:t>月</w:t>
      </w:r>
      <w:r w:rsidR="00FB455B">
        <w:rPr>
          <w:rFonts w:ascii="仿宋_GB2312" w:eastAsia="仿宋_GB2312" w:hAnsi="宋体" w:hint="eastAsia"/>
          <w:sz w:val="32"/>
          <w:szCs w:val="32"/>
        </w:rPr>
        <w:t>27</w:t>
      </w:r>
      <w:r w:rsidR="006D3066" w:rsidRPr="00913C3D">
        <w:rPr>
          <w:rFonts w:ascii="仿宋_GB2312" w:eastAsia="仿宋_GB2312" w:hAnsi="宋体" w:hint="eastAsia"/>
          <w:sz w:val="32"/>
          <w:szCs w:val="32"/>
        </w:rPr>
        <w:t>日</w:t>
      </w:r>
    </w:p>
    <w:sectPr w:rsidR="00895DCF" w:rsidRPr="00913C3D" w:rsidSect="006549C6">
      <w:footerReference w:type="default" r:id="rId8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1368" w:rsidRDefault="002E1368" w:rsidP="000F10F5">
      <w:r>
        <w:separator/>
      </w:r>
    </w:p>
  </w:endnote>
  <w:endnote w:type="continuationSeparator" w:id="0">
    <w:p w:rsidR="002E1368" w:rsidRDefault="002E1368" w:rsidP="000F10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altName w:val="微软雅黑"/>
    <w:charset w:val="86"/>
    <w:family w:val="script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6DFC" w:rsidRDefault="00126DFC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B09C7" w:rsidRPr="008B09C7">
      <w:rPr>
        <w:noProof/>
        <w:lang w:val="zh-CN"/>
      </w:rPr>
      <w:t>-</w:t>
    </w:r>
    <w:r w:rsidR="008B09C7">
      <w:rPr>
        <w:noProof/>
      </w:rPr>
      <w:t xml:space="preserve"> 2 -</w:t>
    </w:r>
    <w:r>
      <w:fldChar w:fldCharType="end"/>
    </w:r>
  </w:p>
  <w:p w:rsidR="00126DFC" w:rsidRDefault="00126DFC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1368" w:rsidRDefault="002E1368" w:rsidP="000F10F5">
      <w:r>
        <w:separator/>
      </w:r>
    </w:p>
  </w:footnote>
  <w:footnote w:type="continuationSeparator" w:id="0">
    <w:p w:rsidR="002E1368" w:rsidRDefault="002E1368" w:rsidP="000F10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F213F6"/>
    <w:multiLevelType w:val="hybridMultilevel"/>
    <w:tmpl w:val="4314BD1A"/>
    <w:lvl w:ilvl="0" w:tplc="7B6EAD06">
      <w:start w:val="2"/>
      <w:numFmt w:val="japaneseCounting"/>
      <w:lvlText w:val="%1、"/>
      <w:lvlJc w:val="left"/>
      <w:pPr>
        <w:ind w:left="660" w:hanging="660"/>
      </w:pPr>
      <w:rPr>
        <w:rFonts w:ascii="黑体" w:eastAsia="黑体" w:hAnsi="黑体" w:hint="default"/>
        <w:sz w:val="32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E4C08A2"/>
    <w:multiLevelType w:val="hybridMultilevel"/>
    <w:tmpl w:val="E8EEBADE"/>
    <w:lvl w:ilvl="0" w:tplc="A1A26A64">
      <w:start w:val="1"/>
      <w:numFmt w:val="japaneseCounting"/>
      <w:lvlText w:val="%1、"/>
      <w:lvlJc w:val="left"/>
      <w:pPr>
        <w:ind w:left="1344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64" w:hanging="420"/>
      </w:pPr>
    </w:lvl>
    <w:lvl w:ilvl="2" w:tplc="0409001B" w:tentative="1">
      <w:start w:val="1"/>
      <w:numFmt w:val="lowerRoman"/>
      <w:lvlText w:val="%3."/>
      <w:lvlJc w:val="right"/>
      <w:pPr>
        <w:ind w:left="1884" w:hanging="420"/>
      </w:pPr>
    </w:lvl>
    <w:lvl w:ilvl="3" w:tplc="0409000F" w:tentative="1">
      <w:start w:val="1"/>
      <w:numFmt w:val="decimal"/>
      <w:lvlText w:val="%4."/>
      <w:lvlJc w:val="left"/>
      <w:pPr>
        <w:ind w:left="2304" w:hanging="420"/>
      </w:pPr>
    </w:lvl>
    <w:lvl w:ilvl="4" w:tplc="04090019" w:tentative="1">
      <w:start w:val="1"/>
      <w:numFmt w:val="lowerLetter"/>
      <w:lvlText w:val="%5)"/>
      <w:lvlJc w:val="left"/>
      <w:pPr>
        <w:ind w:left="2724" w:hanging="420"/>
      </w:pPr>
    </w:lvl>
    <w:lvl w:ilvl="5" w:tplc="0409001B" w:tentative="1">
      <w:start w:val="1"/>
      <w:numFmt w:val="lowerRoman"/>
      <w:lvlText w:val="%6."/>
      <w:lvlJc w:val="right"/>
      <w:pPr>
        <w:ind w:left="3144" w:hanging="420"/>
      </w:pPr>
    </w:lvl>
    <w:lvl w:ilvl="6" w:tplc="0409000F" w:tentative="1">
      <w:start w:val="1"/>
      <w:numFmt w:val="decimal"/>
      <w:lvlText w:val="%7."/>
      <w:lvlJc w:val="left"/>
      <w:pPr>
        <w:ind w:left="3564" w:hanging="420"/>
      </w:pPr>
    </w:lvl>
    <w:lvl w:ilvl="7" w:tplc="04090019" w:tentative="1">
      <w:start w:val="1"/>
      <w:numFmt w:val="lowerLetter"/>
      <w:lvlText w:val="%8)"/>
      <w:lvlJc w:val="left"/>
      <w:pPr>
        <w:ind w:left="3984" w:hanging="420"/>
      </w:pPr>
    </w:lvl>
    <w:lvl w:ilvl="8" w:tplc="0409001B" w:tentative="1">
      <w:start w:val="1"/>
      <w:numFmt w:val="lowerRoman"/>
      <w:lvlText w:val="%9."/>
      <w:lvlJc w:val="right"/>
      <w:pPr>
        <w:ind w:left="4404" w:hanging="420"/>
      </w:pPr>
    </w:lvl>
  </w:abstractNum>
  <w:abstractNum w:abstractNumId="2">
    <w:nsid w:val="3C401B51"/>
    <w:multiLevelType w:val="hybridMultilevel"/>
    <w:tmpl w:val="ACC80666"/>
    <w:lvl w:ilvl="0" w:tplc="CF92ACA4">
      <w:start w:val="5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D5648BE"/>
    <w:multiLevelType w:val="hybridMultilevel"/>
    <w:tmpl w:val="F3BC2162"/>
    <w:lvl w:ilvl="0" w:tplc="59D836E2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6F8A5B1E"/>
    <w:multiLevelType w:val="hybridMultilevel"/>
    <w:tmpl w:val="38CE8060"/>
    <w:lvl w:ilvl="0" w:tplc="042C8C48">
      <w:start w:val="1"/>
      <w:numFmt w:val="decimal"/>
      <w:lvlText w:val="%1."/>
      <w:lvlJc w:val="left"/>
      <w:pPr>
        <w:ind w:left="998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8" w:hanging="420"/>
      </w:pPr>
    </w:lvl>
    <w:lvl w:ilvl="2" w:tplc="0409001B" w:tentative="1">
      <w:start w:val="1"/>
      <w:numFmt w:val="lowerRoman"/>
      <w:lvlText w:val="%3."/>
      <w:lvlJc w:val="right"/>
      <w:pPr>
        <w:ind w:left="1898" w:hanging="420"/>
      </w:pPr>
    </w:lvl>
    <w:lvl w:ilvl="3" w:tplc="0409000F" w:tentative="1">
      <w:start w:val="1"/>
      <w:numFmt w:val="decimal"/>
      <w:lvlText w:val="%4."/>
      <w:lvlJc w:val="left"/>
      <w:pPr>
        <w:ind w:left="2318" w:hanging="420"/>
      </w:pPr>
    </w:lvl>
    <w:lvl w:ilvl="4" w:tplc="04090019" w:tentative="1">
      <w:start w:val="1"/>
      <w:numFmt w:val="lowerLetter"/>
      <w:lvlText w:val="%5)"/>
      <w:lvlJc w:val="left"/>
      <w:pPr>
        <w:ind w:left="2738" w:hanging="420"/>
      </w:pPr>
    </w:lvl>
    <w:lvl w:ilvl="5" w:tplc="0409001B" w:tentative="1">
      <w:start w:val="1"/>
      <w:numFmt w:val="lowerRoman"/>
      <w:lvlText w:val="%6."/>
      <w:lvlJc w:val="right"/>
      <w:pPr>
        <w:ind w:left="3158" w:hanging="420"/>
      </w:pPr>
    </w:lvl>
    <w:lvl w:ilvl="6" w:tplc="0409000F" w:tentative="1">
      <w:start w:val="1"/>
      <w:numFmt w:val="decimal"/>
      <w:lvlText w:val="%7."/>
      <w:lvlJc w:val="left"/>
      <w:pPr>
        <w:ind w:left="3578" w:hanging="420"/>
      </w:pPr>
    </w:lvl>
    <w:lvl w:ilvl="7" w:tplc="04090019" w:tentative="1">
      <w:start w:val="1"/>
      <w:numFmt w:val="lowerLetter"/>
      <w:lvlText w:val="%8)"/>
      <w:lvlJc w:val="left"/>
      <w:pPr>
        <w:ind w:left="3998" w:hanging="420"/>
      </w:pPr>
    </w:lvl>
    <w:lvl w:ilvl="8" w:tplc="0409001B" w:tentative="1">
      <w:start w:val="1"/>
      <w:numFmt w:val="lowerRoman"/>
      <w:lvlText w:val="%9."/>
      <w:lvlJc w:val="right"/>
      <w:pPr>
        <w:ind w:left="4418" w:hanging="42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0F5"/>
    <w:rsid w:val="000063C6"/>
    <w:rsid w:val="000074FF"/>
    <w:rsid w:val="00021A27"/>
    <w:rsid w:val="00026943"/>
    <w:rsid w:val="00033F12"/>
    <w:rsid w:val="000347D1"/>
    <w:rsid w:val="00037768"/>
    <w:rsid w:val="000411FE"/>
    <w:rsid w:val="00042D47"/>
    <w:rsid w:val="0004382C"/>
    <w:rsid w:val="000465FC"/>
    <w:rsid w:val="0005248E"/>
    <w:rsid w:val="00061066"/>
    <w:rsid w:val="00072492"/>
    <w:rsid w:val="000A65F0"/>
    <w:rsid w:val="000A6980"/>
    <w:rsid w:val="000A7692"/>
    <w:rsid w:val="000B265A"/>
    <w:rsid w:val="000B783F"/>
    <w:rsid w:val="000C6326"/>
    <w:rsid w:val="000D5146"/>
    <w:rsid w:val="000D64C4"/>
    <w:rsid w:val="000F10F5"/>
    <w:rsid w:val="000F276D"/>
    <w:rsid w:val="000F6378"/>
    <w:rsid w:val="000F7B23"/>
    <w:rsid w:val="001127D0"/>
    <w:rsid w:val="00116E71"/>
    <w:rsid w:val="00117A6B"/>
    <w:rsid w:val="00126DFC"/>
    <w:rsid w:val="0013079C"/>
    <w:rsid w:val="00131B02"/>
    <w:rsid w:val="00171F28"/>
    <w:rsid w:val="00176902"/>
    <w:rsid w:val="001A2C95"/>
    <w:rsid w:val="001A44CE"/>
    <w:rsid w:val="001A6D0D"/>
    <w:rsid w:val="001D75A4"/>
    <w:rsid w:val="001E2F23"/>
    <w:rsid w:val="0020421E"/>
    <w:rsid w:val="00204D75"/>
    <w:rsid w:val="0021629B"/>
    <w:rsid w:val="00234303"/>
    <w:rsid w:val="00236D5B"/>
    <w:rsid w:val="00245FDE"/>
    <w:rsid w:val="00250EBA"/>
    <w:rsid w:val="0027641F"/>
    <w:rsid w:val="002766E7"/>
    <w:rsid w:val="00292DFF"/>
    <w:rsid w:val="00293BD5"/>
    <w:rsid w:val="002A0611"/>
    <w:rsid w:val="002A0A9B"/>
    <w:rsid w:val="002A4793"/>
    <w:rsid w:val="002B72EC"/>
    <w:rsid w:val="002B7435"/>
    <w:rsid w:val="002C22F9"/>
    <w:rsid w:val="002C7324"/>
    <w:rsid w:val="002D0AAE"/>
    <w:rsid w:val="002D3C45"/>
    <w:rsid w:val="002D5122"/>
    <w:rsid w:val="002E1368"/>
    <w:rsid w:val="002E1F9F"/>
    <w:rsid w:val="002E7771"/>
    <w:rsid w:val="002F3716"/>
    <w:rsid w:val="003006DD"/>
    <w:rsid w:val="003009F0"/>
    <w:rsid w:val="00307377"/>
    <w:rsid w:val="0030739F"/>
    <w:rsid w:val="00321C74"/>
    <w:rsid w:val="00325632"/>
    <w:rsid w:val="00327334"/>
    <w:rsid w:val="0035491E"/>
    <w:rsid w:val="00356F7B"/>
    <w:rsid w:val="00364E46"/>
    <w:rsid w:val="00365AD9"/>
    <w:rsid w:val="00367C05"/>
    <w:rsid w:val="003A3B58"/>
    <w:rsid w:val="003B5409"/>
    <w:rsid w:val="003D16D8"/>
    <w:rsid w:val="003D1A25"/>
    <w:rsid w:val="003D5E30"/>
    <w:rsid w:val="003F1CA1"/>
    <w:rsid w:val="003F68DB"/>
    <w:rsid w:val="004003F7"/>
    <w:rsid w:val="004059F5"/>
    <w:rsid w:val="00405C4D"/>
    <w:rsid w:val="00407EFD"/>
    <w:rsid w:val="004211F8"/>
    <w:rsid w:val="00421AF1"/>
    <w:rsid w:val="00436C76"/>
    <w:rsid w:val="00443506"/>
    <w:rsid w:val="00455D4F"/>
    <w:rsid w:val="00455E91"/>
    <w:rsid w:val="00461994"/>
    <w:rsid w:val="00463EDB"/>
    <w:rsid w:val="004770F4"/>
    <w:rsid w:val="0048472C"/>
    <w:rsid w:val="004862F7"/>
    <w:rsid w:val="00496CA6"/>
    <w:rsid w:val="004A571A"/>
    <w:rsid w:val="004C6955"/>
    <w:rsid w:val="004D0544"/>
    <w:rsid w:val="004D4D67"/>
    <w:rsid w:val="00502357"/>
    <w:rsid w:val="005070BC"/>
    <w:rsid w:val="0051453E"/>
    <w:rsid w:val="00515132"/>
    <w:rsid w:val="00517D16"/>
    <w:rsid w:val="005317B6"/>
    <w:rsid w:val="0054379B"/>
    <w:rsid w:val="00544F94"/>
    <w:rsid w:val="0056447F"/>
    <w:rsid w:val="0058622F"/>
    <w:rsid w:val="0059558B"/>
    <w:rsid w:val="005B449F"/>
    <w:rsid w:val="005B76CC"/>
    <w:rsid w:val="005C5DD5"/>
    <w:rsid w:val="005C756D"/>
    <w:rsid w:val="005E0D35"/>
    <w:rsid w:val="005F2592"/>
    <w:rsid w:val="005F3A70"/>
    <w:rsid w:val="00603BA5"/>
    <w:rsid w:val="00611814"/>
    <w:rsid w:val="006256F5"/>
    <w:rsid w:val="00631D1B"/>
    <w:rsid w:val="00642430"/>
    <w:rsid w:val="0065002D"/>
    <w:rsid w:val="0065161D"/>
    <w:rsid w:val="006549C6"/>
    <w:rsid w:val="00660793"/>
    <w:rsid w:val="006839BE"/>
    <w:rsid w:val="006A25FD"/>
    <w:rsid w:val="006A5EB3"/>
    <w:rsid w:val="006B45CA"/>
    <w:rsid w:val="006B6D55"/>
    <w:rsid w:val="006C05CE"/>
    <w:rsid w:val="006D3066"/>
    <w:rsid w:val="006D5066"/>
    <w:rsid w:val="006E3C12"/>
    <w:rsid w:val="0070055A"/>
    <w:rsid w:val="0071390C"/>
    <w:rsid w:val="00722FE8"/>
    <w:rsid w:val="00725A5A"/>
    <w:rsid w:val="00735CA1"/>
    <w:rsid w:val="007437B3"/>
    <w:rsid w:val="00751921"/>
    <w:rsid w:val="00751F29"/>
    <w:rsid w:val="0075280D"/>
    <w:rsid w:val="007529BE"/>
    <w:rsid w:val="00760573"/>
    <w:rsid w:val="007761AA"/>
    <w:rsid w:val="007862F8"/>
    <w:rsid w:val="007908EF"/>
    <w:rsid w:val="00797391"/>
    <w:rsid w:val="007B0D20"/>
    <w:rsid w:val="007B421E"/>
    <w:rsid w:val="007C2BCC"/>
    <w:rsid w:val="007C514E"/>
    <w:rsid w:val="007C7D57"/>
    <w:rsid w:val="007D119F"/>
    <w:rsid w:val="007D61F2"/>
    <w:rsid w:val="007E6227"/>
    <w:rsid w:val="00802A87"/>
    <w:rsid w:val="008129B8"/>
    <w:rsid w:val="00815999"/>
    <w:rsid w:val="00817DA4"/>
    <w:rsid w:val="00850A50"/>
    <w:rsid w:val="00876F9A"/>
    <w:rsid w:val="00886D35"/>
    <w:rsid w:val="008934B9"/>
    <w:rsid w:val="00895DCF"/>
    <w:rsid w:val="00896CE1"/>
    <w:rsid w:val="008B09B1"/>
    <w:rsid w:val="008B09C7"/>
    <w:rsid w:val="008D3D9B"/>
    <w:rsid w:val="008D5262"/>
    <w:rsid w:val="008D5433"/>
    <w:rsid w:val="008F2B02"/>
    <w:rsid w:val="008F367C"/>
    <w:rsid w:val="00912519"/>
    <w:rsid w:val="00913C3D"/>
    <w:rsid w:val="009151FE"/>
    <w:rsid w:val="009420B1"/>
    <w:rsid w:val="00954E97"/>
    <w:rsid w:val="00956B93"/>
    <w:rsid w:val="00967A0A"/>
    <w:rsid w:val="009747FC"/>
    <w:rsid w:val="00974A3C"/>
    <w:rsid w:val="00974C19"/>
    <w:rsid w:val="0098110B"/>
    <w:rsid w:val="0098663D"/>
    <w:rsid w:val="00986DA2"/>
    <w:rsid w:val="009A22C1"/>
    <w:rsid w:val="009B4E5D"/>
    <w:rsid w:val="009C650E"/>
    <w:rsid w:val="009C70AE"/>
    <w:rsid w:val="009C7A01"/>
    <w:rsid w:val="009D1094"/>
    <w:rsid w:val="009D2C85"/>
    <w:rsid w:val="009D4889"/>
    <w:rsid w:val="009E6198"/>
    <w:rsid w:val="009F349C"/>
    <w:rsid w:val="009F361C"/>
    <w:rsid w:val="009F7EC2"/>
    <w:rsid w:val="00A04910"/>
    <w:rsid w:val="00A06618"/>
    <w:rsid w:val="00A1272B"/>
    <w:rsid w:val="00A12C91"/>
    <w:rsid w:val="00A17424"/>
    <w:rsid w:val="00A17AD9"/>
    <w:rsid w:val="00A20611"/>
    <w:rsid w:val="00A312D0"/>
    <w:rsid w:val="00A37E53"/>
    <w:rsid w:val="00A41EDA"/>
    <w:rsid w:val="00A73469"/>
    <w:rsid w:val="00A759F3"/>
    <w:rsid w:val="00A766FD"/>
    <w:rsid w:val="00A808F6"/>
    <w:rsid w:val="00A90F72"/>
    <w:rsid w:val="00A91383"/>
    <w:rsid w:val="00A97985"/>
    <w:rsid w:val="00AB4A2B"/>
    <w:rsid w:val="00AB5E5A"/>
    <w:rsid w:val="00AD7C0A"/>
    <w:rsid w:val="00AE060C"/>
    <w:rsid w:val="00AF3142"/>
    <w:rsid w:val="00B055B1"/>
    <w:rsid w:val="00B15E89"/>
    <w:rsid w:val="00B46079"/>
    <w:rsid w:val="00B611D9"/>
    <w:rsid w:val="00B630FA"/>
    <w:rsid w:val="00B77B09"/>
    <w:rsid w:val="00B863E6"/>
    <w:rsid w:val="00B86A6E"/>
    <w:rsid w:val="00B9558F"/>
    <w:rsid w:val="00B975D9"/>
    <w:rsid w:val="00BA664D"/>
    <w:rsid w:val="00BC7D8C"/>
    <w:rsid w:val="00BE6385"/>
    <w:rsid w:val="00BF37BB"/>
    <w:rsid w:val="00BF534A"/>
    <w:rsid w:val="00C06BF2"/>
    <w:rsid w:val="00C07B1C"/>
    <w:rsid w:val="00C10A49"/>
    <w:rsid w:val="00C13C5C"/>
    <w:rsid w:val="00C16BFC"/>
    <w:rsid w:val="00C273AE"/>
    <w:rsid w:val="00C335CA"/>
    <w:rsid w:val="00C46017"/>
    <w:rsid w:val="00C47DEF"/>
    <w:rsid w:val="00C52DC3"/>
    <w:rsid w:val="00C57ED0"/>
    <w:rsid w:val="00C93EE3"/>
    <w:rsid w:val="00CB03DD"/>
    <w:rsid w:val="00CB40B1"/>
    <w:rsid w:val="00CC1529"/>
    <w:rsid w:val="00CC4598"/>
    <w:rsid w:val="00CD3DB4"/>
    <w:rsid w:val="00CD4D48"/>
    <w:rsid w:val="00CF3AC0"/>
    <w:rsid w:val="00D023E4"/>
    <w:rsid w:val="00D10873"/>
    <w:rsid w:val="00D12B8A"/>
    <w:rsid w:val="00D20E1D"/>
    <w:rsid w:val="00D23C2B"/>
    <w:rsid w:val="00D41D54"/>
    <w:rsid w:val="00D42ABE"/>
    <w:rsid w:val="00D5471B"/>
    <w:rsid w:val="00D7312A"/>
    <w:rsid w:val="00D93FB5"/>
    <w:rsid w:val="00DA167B"/>
    <w:rsid w:val="00DA3A8F"/>
    <w:rsid w:val="00DA4046"/>
    <w:rsid w:val="00DA46FE"/>
    <w:rsid w:val="00DA76F3"/>
    <w:rsid w:val="00DB4B22"/>
    <w:rsid w:val="00DB5360"/>
    <w:rsid w:val="00DC0465"/>
    <w:rsid w:val="00DC0468"/>
    <w:rsid w:val="00DC14EF"/>
    <w:rsid w:val="00DD0C2F"/>
    <w:rsid w:val="00DD1548"/>
    <w:rsid w:val="00DD374E"/>
    <w:rsid w:val="00DD600F"/>
    <w:rsid w:val="00DE60C6"/>
    <w:rsid w:val="00DF0489"/>
    <w:rsid w:val="00E12615"/>
    <w:rsid w:val="00E26DBF"/>
    <w:rsid w:val="00E32ED0"/>
    <w:rsid w:val="00E64483"/>
    <w:rsid w:val="00E774DD"/>
    <w:rsid w:val="00E82CA0"/>
    <w:rsid w:val="00E97782"/>
    <w:rsid w:val="00EA31CD"/>
    <w:rsid w:val="00EA4075"/>
    <w:rsid w:val="00EC1856"/>
    <w:rsid w:val="00EC7898"/>
    <w:rsid w:val="00EF1E60"/>
    <w:rsid w:val="00F15099"/>
    <w:rsid w:val="00F21296"/>
    <w:rsid w:val="00F214AF"/>
    <w:rsid w:val="00F2718D"/>
    <w:rsid w:val="00F3245D"/>
    <w:rsid w:val="00F3500E"/>
    <w:rsid w:val="00F44331"/>
    <w:rsid w:val="00F652AE"/>
    <w:rsid w:val="00F67860"/>
    <w:rsid w:val="00F77B1E"/>
    <w:rsid w:val="00F8660E"/>
    <w:rsid w:val="00F9786D"/>
    <w:rsid w:val="00FA777C"/>
    <w:rsid w:val="00FB0111"/>
    <w:rsid w:val="00FB455B"/>
    <w:rsid w:val="00FB5104"/>
    <w:rsid w:val="00FB6608"/>
    <w:rsid w:val="00FD3BDA"/>
    <w:rsid w:val="00FE59FD"/>
    <w:rsid w:val="00FF7E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7298186-3279-4C6C-8394-878BF8412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7B09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8B09C7"/>
    <w:pPr>
      <w:keepNext/>
      <w:keepLines/>
      <w:spacing w:line="520" w:lineRule="exact"/>
      <w:jc w:val="left"/>
      <w:outlineLvl w:val="0"/>
    </w:pPr>
    <w:rPr>
      <w:rFonts w:eastAsia="黑体"/>
      <w:bCs/>
      <w:kern w:val="44"/>
      <w:sz w:val="32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F10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 w:val="x-none" w:eastAsia="x-none"/>
    </w:rPr>
  </w:style>
  <w:style w:type="character" w:customStyle="1" w:styleId="Char">
    <w:name w:val="页眉 Char"/>
    <w:link w:val="a3"/>
    <w:uiPriority w:val="99"/>
    <w:rsid w:val="000F10F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F10F5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val="x-none" w:eastAsia="x-none"/>
    </w:rPr>
  </w:style>
  <w:style w:type="character" w:customStyle="1" w:styleId="Char0">
    <w:name w:val="页脚 Char"/>
    <w:link w:val="a4"/>
    <w:uiPriority w:val="99"/>
    <w:rsid w:val="000F10F5"/>
    <w:rPr>
      <w:sz w:val="18"/>
      <w:szCs w:val="18"/>
    </w:rPr>
  </w:style>
  <w:style w:type="paragraph" w:styleId="a5">
    <w:name w:val="List Paragraph"/>
    <w:basedOn w:val="a"/>
    <w:uiPriority w:val="34"/>
    <w:qFormat/>
    <w:rsid w:val="000F10F5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895DCF"/>
    <w:rPr>
      <w:kern w:val="0"/>
      <w:sz w:val="18"/>
      <w:szCs w:val="18"/>
      <w:lang w:val="x-none" w:eastAsia="x-none"/>
    </w:rPr>
  </w:style>
  <w:style w:type="character" w:customStyle="1" w:styleId="Char1">
    <w:name w:val="批注框文本 Char"/>
    <w:link w:val="a6"/>
    <w:uiPriority w:val="99"/>
    <w:semiHidden/>
    <w:rsid w:val="00895DCF"/>
    <w:rPr>
      <w:sz w:val="18"/>
      <w:szCs w:val="18"/>
    </w:rPr>
  </w:style>
  <w:style w:type="character" w:styleId="a7">
    <w:name w:val="annotation reference"/>
    <w:uiPriority w:val="99"/>
    <w:semiHidden/>
    <w:unhideWhenUsed/>
    <w:rsid w:val="00367C05"/>
    <w:rPr>
      <w:sz w:val="21"/>
      <w:szCs w:val="21"/>
    </w:rPr>
  </w:style>
  <w:style w:type="paragraph" w:styleId="a8">
    <w:name w:val="annotation text"/>
    <w:basedOn w:val="a"/>
    <w:link w:val="Char2"/>
    <w:uiPriority w:val="99"/>
    <w:semiHidden/>
    <w:unhideWhenUsed/>
    <w:rsid w:val="00367C05"/>
    <w:pPr>
      <w:jc w:val="left"/>
    </w:pPr>
  </w:style>
  <w:style w:type="character" w:customStyle="1" w:styleId="Char2">
    <w:name w:val="批注文字 Char"/>
    <w:basedOn w:val="a0"/>
    <w:link w:val="a8"/>
    <w:uiPriority w:val="99"/>
    <w:semiHidden/>
    <w:rsid w:val="00367C05"/>
  </w:style>
  <w:style w:type="paragraph" w:styleId="a9">
    <w:name w:val="annotation subject"/>
    <w:basedOn w:val="a8"/>
    <w:next w:val="a8"/>
    <w:link w:val="Char3"/>
    <w:uiPriority w:val="99"/>
    <w:semiHidden/>
    <w:unhideWhenUsed/>
    <w:rsid w:val="00367C05"/>
    <w:rPr>
      <w:b/>
      <w:bCs/>
      <w:kern w:val="0"/>
      <w:sz w:val="20"/>
      <w:szCs w:val="20"/>
      <w:lang w:val="x-none" w:eastAsia="x-none"/>
    </w:rPr>
  </w:style>
  <w:style w:type="character" w:customStyle="1" w:styleId="Char3">
    <w:name w:val="批注主题 Char"/>
    <w:link w:val="a9"/>
    <w:uiPriority w:val="99"/>
    <w:semiHidden/>
    <w:rsid w:val="00367C05"/>
    <w:rPr>
      <w:b/>
      <w:bCs/>
    </w:rPr>
  </w:style>
  <w:style w:type="character" w:styleId="aa">
    <w:name w:val="Emphasis"/>
    <w:uiPriority w:val="20"/>
    <w:qFormat/>
    <w:rsid w:val="00EF1E60"/>
    <w:rPr>
      <w:i/>
      <w:iCs/>
    </w:rPr>
  </w:style>
  <w:style w:type="character" w:customStyle="1" w:styleId="1Char">
    <w:name w:val="标题 1 Char"/>
    <w:basedOn w:val="a0"/>
    <w:link w:val="1"/>
    <w:uiPriority w:val="9"/>
    <w:rsid w:val="008B09C7"/>
    <w:rPr>
      <w:rFonts w:eastAsia="黑体"/>
      <w:bCs/>
      <w:kern w:val="44"/>
      <w:sz w:val="32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90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3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2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0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338D68-54CD-4E3A-A96E-548D8720D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112</Words>
  <Characters>644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张蒙(拟稿)</dc:creator>
  <cp:keywords/>
  <cp:lastModifiedBy>dffg</cp:lastModifiedBy>
  <cp:revision>8</cp:revision>
  <cp:lastPrinted>2020-03-09T06:28:00Z</cp:lastPrinted>
  <dcterms:created xsi:type="dcterms:W3CDTF">2020-10-16T04:05:00Z</dcterms:created>
  <dcterms:modified xsi:type="dcterms:W3CDTF">2020-10-27T08:59:00Z</dcterms:modified>
</cp:coreProperties>
</file>