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174FB" w14:textId="62092899" w:rsidR="00477420" w:rsidRPr="00565BCE" w:rsidRDefault="004958AE" w:rsidP="00477420">
      <w:pPr>
        <w:jc w:val="center"/>
        <w:rPr>
          <w:color w:val="000000" w:themeColor="text1"/>
          <w:sz w:val="32"/>
          <w:szCs w:val="32"/>
        </w:rPr>
      </w:pPr>
      <w:r w:rsidRPr="00565BCE">
        <w:rPr>
          <w:rFonts w:hint="eastAsia"/>
          <w:b/>
          <w:color w:val="000000" w:themeColor="text1"/>
          <w:sz w:val="36"/>
          <w:szCs w:val="36"/>
        </w:rPr>
        <w:t>天津市</w:t>
      </w:r>
      <w:r w:rsidR="004A38AF" w:rsidRPr="00565BCE">
        <w:rPr>
          <w:rFonts w:hint="eastAsia"/>
          <w:b/>
          <w:color w:val="000000" w:themeColor="text1"/>
          <w:sz w:val="36"/>
          <w:szCs w:val="36"/>
        </w:rPr>
        <w:t>企业统计信用管理办法</w:t>
      </w:r>
      <w:bookmarkStart w:id="0" w:name="_GoBack"/>
      <w:bookmarkEnd w:id="0"/>
    </w:p>
    <w:p w14:paraId="51E19D32" w14:textId="77777777" w:rsidR="00477420" w:rsidRPr="00565BCE" w:rsidRDefault="00477420" w:rsidP="004A38AF">
      <w:pPr>
        <w:jc w:val="center"/>
        <w:rPr>
          <w:rFonts w:ascii="仿宋" w:eastAsia="仿宋" w:hAnsi="仿宋"/>
          <w:color w:val="000000" w:themeColor="text1"/>
          <w:sz w:val="32"/>
          <w:szCs w:val="32"/>
        </w:rPr>
      </w:pPr>
    </w:p>
    <w:p w14:paraId="57587A1A" w14:textId="0AD831C6" w:rsidR="004A38AF" w:rsidRPr="00565BCE" w:rsidRDefault="00477420" w:rsidP="004A38AF">
      <w:pPr>
        <w:jc w:val="cente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w:t>
      </w:r>
      <w:r w:rsidR="000F5DAD">
        <w:rPr>
          <w:rFonts w:ascii="仿宋" w:eastAsia="仿宋" w:hAnsi="仿宋" w:hint="eastAsia"/>
          <w:color w:val="000000" w:themeColor="text1"/>
          <w:sz w:val="32"/>
          <w:szCs w:val="32"/>
        </w:rPr>
        <w:t>征求意见</w:t>
      </w:r>
      <w:r w:rsidRPr="00565BCE">
        <w:rPr>
          <w:rFonts w:ascii="仿宋" w:eastAsia="仿宋" w:hAnsi="仿宋" w:hint="eastAsia"/>
          <w:color w:val="000000" w:themeColor="text1"/>
          <w:sz w:val="32"/>
          <w:szCs w:val="32"/>
        </w:rPr>
        <w:t>稿）</w:t>
      </w:r>
    </w:p>
    <w:p w14:paraId="785129B5" w14:textId="77777777" w:rsidR="004A38AF" w:rsidRPr="00565BCE" w:rsidRDefault="004A38AF" w:rsidP="004A38AF">
      <w:pPr>
        <w:jc w:val="center"/>
        <w:rPr>
          <w:color w:val="000000" w:themeColor="text1"/>
        </w:rPr>
      </w:pPr>
    </w:p>
    <w:p w14:paraId="5CBA0508" w14:textId="77777777" w:rsidR="004A38AF" w:rsidRPr="00565BCE" w:rsidRDefault="004A38AF" w:rsidP="004A38AF">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w:t>
      </w:r>
      <w:r w:rsidRPr="00565BCE">
        <w:rPr>
          <w:rFonts w:ascii="仿宋" w:eastAsia="仿宋" w:hAnsi="仿宋" w:hint="eastAsia"/>
          <w:b/>
          <w:color w:val="000000" w:themeColor="text1"/>
          <w:sz w:val="32"/>
          <w:szCs w:val="32"/>
        </w:rPr>
        <w:t xml:space="preserve">第一条　</w:t>
      </w:r>
      <w:r w:rsidR="007F3700" w:rsidRPr="00565BCE">
        <w:rPr>
          <w:rFonts w:ascii="仿宋" w:eastAsia="仿宋" w:hAnsi="仿宋" w:hint="eastAsia"/>
          <w:color w:val="000000" w:themeColor="text1"/>
          <w:sz w:val="32"/>
          <w:szCs w:val="32"/>
        </w:rPr>
        <w:t>为贯彻落实中央《关于深化统计管理体制改革提高统计数据真实性的意见》《统计违纪违法责任人处分处理建议办法》文件的要求，推进统计领域诚信建设，引导企业依法统计、诚信统计，提高统计数据真实性，</w:t>
      </w:r>
      <w:r w:rsidRPr="00565BCE">
        <w:rPr>
          <w:rFonts w:ascii="仿宋" w:eastAsia="仿宋" w:hAnsi="仿宋" w:hint="eastAsia"/>
          <w:color w:val="000000" w:themeColor="text1"/>
          <w:sz w:val="32"/>
          <w:szCs w:val="32"/>
        </w:rPr>
        <w:t>根据</w:t>
      </w:r>
      <w:r w:rsidR="00016EDF" w:rsidRPr="00565BCE">
        <w:rPr>
          <w:rFonts w:ascii="仿宋" w:eastAsia="仿宋" w:hAnsi="仿宋" w:hint="eastAsia"/>
          <w:color w:val="000000" w:themeColor="text1"/>
          <w:sz w:val="32"/>
          <w:szCs w:val="32"/>
        </w:rPr>
        <w:t>国家统计局《企业统计信用管理办法》</w:t>
      </w:r>
      <w:r w:rsidR="00CE24D2" w:rsidRPr="00565BCE">
        <w:rPr>
          <w:rFonts w:ascii="仿宋" w:eastAsia="仿宋" w:hAnsi="仿宋" w:hint="eastAsia"/>
          <w:color w:val="000000" w:themeColor="text1"/>
          <w:sz w:val="32"/>
          <w:szCs w:val="32"/>
        </w:rPr>
        <w:t>及</w:t>
      </w:r>
      <w:r w:rsidR="00CE24D2" w:rsidRPr="00565BCE">
        <w:rPr>
          <w:rFonts w:ascii="仿宋" w:eastAsia="仿宋" w:hAnsi="仿宋"/>
          <w:color w:val="000000" w:themeColor="text1"/>
          <w:sz w:val="32"/>
          <w:szCs w:val="32"/>
        </w:rPr>
        <w:t>其他</w:t>
      </w:r>
      <w:r w:rsidR="0048487B" w:rsidRPr="00565BCE">
        <w:rPr>
          <w:rFonts w:ascii="仿宋" w:eastAsia="仿宋" w:hAnsi="仿宋" w:hint="eastAsia"/>
          <w:color w:val="000000" w:themeColor="text1"/>
          <w:sz w:val="32"/>
          <w:szCs w:val="32"/>
        </w:rPr>
        <w:t>有关规定</w:t>
      </w:r>
      <w:r w:rsidRPr="00565BCE">
        <w:rPr>
          <w:rFonts w:ascii="仿宋" w:eastAsia="仿宋" w:hAnsi="仿宋" w:hint="eastAsia"/>
          <w:color w:val="000000" w:themeColor="text1"/>
          <w:sz w:val="32"/>
          <w:szCs w:val="32"/>
        </w:rPr>
        <w:t>，</w:t>
      </w:r>
      <w:r w:rsidR="00CE24D2" w:rsidRPr="00565BCE">
        <w:rPr>
          <w:rFonts w:ascii="仿宋" w:eastAsia="仿宋" w:hAnsi="仿宋" w:hint="eastAsia"/>
          <w:color w:val="000000" w:themeColor="text1"/>
          <w:sz w:val="32"/>
          <w:szCs w:val="32"/>
        </w:rPr>
        <w:t>结合</w:t>
      </w:r>
      <w:r w:rsidR="0048487B" w:rsidRPr="00565BCE">
        <w:rPr>
          <w:rFonts w:ascii="仿宋" w:eastAsia="仿宋" w:hAnsi="仿宋" w:hint="eastAsia"/>
          <w:color w:val="000000" w:themeColor="text1"/>
          <w:sz w:val="32"/>
          <w:szCs w:val="32"/>
        </w:rPr>
        <w:t>实际,</w:t>
      </w:r>
      <w:r w:rsidRPr="00565BCE">
        <w:rPr>
          <w:rFonts w:ascii="仿宋" w:eastAsia="仿宋" w:hAnsi="仿宋" w:hint="eastAsia"/>
          <w:color w:val="000000" w:themeColor="text1"/>
          <w:sz w:val="32"/>
          <w:szCs w:val="32"/>
        </w:rPr>
        <w:t xml:space="preserve">制定本办法。 </w:t>
      </w:r>
    </w:p>
    <w:p w14:paraId="675FDC8B" w14:textId="77777777" w:rsidR="00FF00B2" w:rsidRPr="00565BCE" w:rsidRDefault="004A38AF" w:rsidP="00FF00B2">
      <w:pPr>
        <w:spacing w:line="600" w:lineRule="exact"/>
        <w:ind w:firstLineChars="200" w:firstLine="643"/>
        <w:rPr>
          <w:rFonts w:ascii="仿宋_GB2312" w:eastAsia="仿宋_GB2312" w:hAnsi="宋体" w:cs="宋体"/>
          <w:kern w:val="0"/>
          <w:sz w:val="32"/>
          <w:szCs w:val="32"/>
        </w:rPr>
      </w:pPr>
      <w:r w:rsidRPr="00565BCE">
        <w:rPr>
          <w:rFonts w:ascii="仿宋" w:eastAsia="仿宋" w:hAnsi="仿宋" w:hint="eastAsia"/>
          <w:b/>
          <w:sz w:val="32"/>
          <w:szCs w:val="32"/>
        </w:rPr>
        <w:t>第二条</w:t>
      </w:r>
      <w:r w:rsidRPr="00565BCE">
        <w:rPr>
          <w:rFonts w:ascii="仿宋" w:eastAsia="仿宋" w:hAnsi="仿宋" w:hint="eastAsia"/>
          <w:color w:val="FF0000"/>
          <w:sz w:val="32"/>
          <w:szCs w:val="32"/>
        </w:rPr>
        <w:t xml:space="preserve">　</w:t>
      </w:r>
      <w:r w:rsidR="00FF00B2" w:rsidRPr="00565BCE">
        <w:rPr>
          <w:rFonts w:ascii="仿宋_GB2312" w:eastAsia="仿宋_GB2312" w:hAnsi="宋体" w:cs="宋体" w:hint="eastAsia"/>
          <w:kern w:val="0"/>
          <w:sz w:val="32"/>
          <w:szCs w:val="32"/>
        </w:rPr>
        <w:t>本办法所称企业统计信用管理，是指市</w:t>
      </w:r>
      <w:r w:rsidR="00FF00B2" w:rsidRPr="00565BCE">
        <w:rPr>
          <w:rFonts w:ascii="仿宋_GB2312" w:eastAsia="仿宋_GB2312" w:hAnsi="宋体" w:cs="宋体"/>
          <w:kern w:val="0"/>
          <w:sz w:val="32"/>
          <w:szCs w:val="32"/>
        </w:rPr>
        <w:t>和区统计局</w:t>
      </w:r>
      <w:r w:rsidR="00FF00B2" w:rsidRPr="00565BCE">
        <w:rPr>
          <w:rFonts w:ascii="仿宋_GB2312" w:eastAsia="仿宋_GB2312" w:hAnsi="宋体" w:cs="宋体" w:hint="eastAsia"/>
          <w:kern w:val="0"/>
          <w:sz w:val="32"/>
          <w:szCs w:val="32"/>
        </w:rPr>
        <w:t>对企业统计信用信息开展的采集、认定、公示和共享等管理活动。</w:t>
      </w:r>
    </w:p>
    <w:p w14:paraId="639CBC20" w14:textId="77777777" w:rsidR="00FF00B2" w:rsidRPr="00565BCE" w:rsidRDefault="00FF00B2" w:rsidP="00FF00B2">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企业统计信用信息是指市</w:t>
      </w:r>
      <w:r w:rsidRPr="00565BCE">
        <w:rPr>
          <w:rFonts w:ascii="仿宋_GB2312" w:eastAsia="仿宋_GB2312" w:hAnsi="宋体" w:cs="宋体"/>
          <w:kern w:val="0"/>
          <w:sz w:val="32"/>
          <w:szCs w:val="32"/>
        </w:rPr>
        <w:t>和区统计局</w:t>
      </w:r>
      <w:r w:rsidRPr="00565BCE">
        <w:rPr>
          <w:rFonts w:ascii="仿宋_GB2312" w:eastAsia="仿宋_GB2312" w:hAnsi="宋体" w:cs="宋体" w:hint="eastAsia"/>
          <w:kern w:val="0"/>
          <w:sz w:val="32"/>
          <w:szCs w:val="32"/>
        </w:rPr>
        <w:t>在统计调查、业务管理和执法检查等履职过程中获取或制作的企业信息，具体是指：</w:t>
      </w:r>
    </w:p>
    <w:p w14:paraId="0EEA0C97"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（一）企业基本信息，包括企业名称、地址、统一社会信用代码、法定代表人或主要负责人；</w:t>
      </w:r>
    </w:p>
    <w:p w14:paraId="43F1C516"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（二）遵守统计法律法规规章和国家有关规定情况；</w:t>
      </w:r>
    </w:p>
    <w:p w14:paraId="2D22BABB"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（三）提供统计工作的组织、人员和工作条件保障情况；</w:t>
      </w:r>
    </w:p>
    <w:p w14:paraId="28625454"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（四）执行统计调查制度情况；</w:t>
      </w:r>
    </w:p>
    <w:p w14:paraId="5F49DD6D"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（五）依法提供统计资料及其质量情况；</w:t>
      </w:r>
    </w:p>
    <w:p w14:paraId="2FC0804E"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（六）统计违法行为及处理情况；</w:t>
      </w:r>
    </w:p>
    <w:p w14:paraId="070704C9"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lastRenderedPageBreak/>
        <w:t>（七）其他与统计信用相关的信息。</w:t>
      </w:r>
    </w:p>
    <w:p w14:paraId="334F3B55" w14:textId="77777777" w:rsidR="00F30626" w:rsidRPr="00565BCE" w:rsidRDefault="00FF00B2" w:rsidP="00FF00B2">
      <w:pPr>
        <w:spacing w:line="600" w:lineRule="exact"/>
        <w:ind w:firstLineChars="200" w:firstLine="643"/>
        <w:rPr>
          <w:rFonts w:ascii="仿宋_GB2312" w:eastAsia="仿宋_GB2312" w:hAnsi="宋体" w:cs="宋体"/>
          <w:kern w:val="0"/>
          <w:sz w:val="32"/>
          <w:szCs w:val="32"/>
        </w:rPr>
      </w:pPr>
      <w:r w:rsidRPr="00565BCE">
        <w:rPr>
          <w:rFonts w:ascii="仿宋" w:eastAsia="仿宋" w:hAnsi="仿宋" w:hint="eastAsia"/>
          <w:b/>
          <w:sz w:val="32"/>
          <w:szCs w:val="32"/>
        </w:rPr>
        <w:t>第三条</w:t>
      </w:r>
      <w:r w:rsidRPr="00565BCE">
        <w:rPr>
          <w:rFonts w:ascii="仿宋" w:eastAsia="仿宋" w:hAnsi="仿宋" w:hint="eastAsia"/>
          <w:sz w:val="32"/>
          <w:szCs w:val="32"/>
        </w:rPr>
        <w:t xml:space="preserve">　</w:t>
      </w:r>
      <w:r w:rsidRPr="00565BCE">
        <w:rPr>
          <w:rFonts w:ascii="仿宋_GB2312" w:eastAsia="仿宋_GB2312" w:hAnsi="宋体" w:cs="宋体" w:hint="eastAsia"/>
          <w:kern w:val="0"/>
          <w:sz w:val="32"/>
          <w:szCs w:val="32"/>
        </w:rPr>
        <w:t>本办法适用于承担法定的政府统计资料报送义务的企业。</w:t>
      </w:r>
    </w:p>
    <w:p w14:paraId="01A3FB15" w14:textId="77777777" w:rsidR="0048487B" w:rsidRPr="00565BCE" w:rsidRDefault="00FF00B2" w:rsidP="0048487B">
      <w:pPr>
        <w:ind w:firstLine="645"/>
        <w:rPr>
          <w:rFonts w:ascii="仿宋" w:eastAsia="仿宋" w:hAnsi="仿宋"/>
          <w:color w:val="FF0000"/>
          <w:sz w:val="32"/>
          <w:szCs w:val="32"/>
        </w:rPr>
      </w:pPr>
      <w:r w:rsidRPr="00565BCE">
        <w:rPr>
          <w:rFonts w:ascii="仿宋" w:eastAsia="仿宋" w:hAnsi="仿宋" w:hint="eastAsia"/>
          <w:b/>
          <w:sz w:val="32"/>
          <w:szCs w:val="32"/>
        </w:rPr>
        <w:t>第四</w:t>
      </w:r>
      <w:r w:rsidR="0048487B" w:rsidRPr="00565BCE">
        <w:rPr>
          <w:rFonts w:ascii="仿宋" w:eastAsia="仿宋" w:hAnsi="仿宋" w:hint="eastAsia"/>
          <w:b/>
          <w:sz w:val="32"/>
          <w:szCs w:val="32"/>
        </w:rPr>
        <w:t>条</w:t>
      </w:r>
      <w:r w:rsidR="0048487B" w:rsidRPr="00565BCE">
        <w:rPr>
          <w:rFonts w:ascii="仿宋" w:eastAsia="仿宋" w:hAnsi="仿宋" w:hint="eastAsia"/>
          <w:color w:val="FF0000"/>
          <w:sz w:val="32"/>
          <w:szCs w:val="32"/>
        </w:rPr>
        <w:t xml:space="preserve">　</w:t>
      </w:r>
      <w:r w:rsidR="008B0CA0" w:rsidRPr="00565BCE">
        <w:rPr>
          <w:rFonts w:ascii="仿宋" w:eastAsia="仿宋" w:hAnsi="仿宋" w:hint="eastAsia"/>
          <w:color w:val="000000" w:themeColor="text1"/>
          <w:sz w:val="32"/>
          <w:szCs w:val="32"/>
        </w:rPr>
        <w:t>企业统计信用管理应当遵循真实准确、客观公正的原则。</w:t>
      </w:r>
    </w:p>
    <w:p w14:paraId="0AE407E2" w14:textId="65CFF77F" w:rsidR="008B0CA0" w:rsidRPr="00165D6C" w:rsidRDefault="007C2EC1" w:rsidP="008B0CA0">
      <w:pPr>
        <w:rPr>
          <w:rFonts w:ascii="仿宋" w:eastAsia="仿宋" w:hAnsi="仿宋"/>
          <w:sz w:val="32"/>
          <w:szCs w:val="32"/>
        </w:rPr>
      </w:pPr>
      <w:r w:rsidRPr="00565BCE">
        <w:rPr>
          <w:rFonts w:ascii="仿宋" w:eastAsia="仿宋" w:hAnsi="仿宋" w:hint="eastAsia"/>
          <w:color w:val="000000" w:themeColor="text1"/>
          <w:sz w:val="32"/>
          <w:szCs w:val="32"/>
        </w:rPr>
        <w:t xml:space="preserve">　　</w:t>
      </w:r>
      <w:r w:rsidRPr="00565BCE">
        <w:rPr>
          <w:rFonts w:ascii="仿宋" w:eastAsia="仿宋" w:hAnsi="仿宋" w:hint="eastAsia"/>
          <w:b/>
          <w:color w:val="000000" w:themeColor="text1"/>
          <w:sz w:val="32"/>
          <w:szCs w:val="32"/>
        </w:rPr>
        <w:t>第</w:t>
      </w:r>
      <w:r w:rsidR="00FF00B2" w:rsidRPr="00565BCE">
        <w:rPr>
          <w:rFonts w:ascii="仿宋" w:eastAsia="仿宋" w:hAnsi="仿宋" w:hint="eastAsia"/>
          <w:b/>
          <w:color w:val="000000" w:themeColor="text1"/>
          <w:sz w:val="32"/>
          <w:szCs w:val="32"/>
        </w:rPr>
        <w:t>五</w:t>
      </w:r>
      <w:r w:rsidRPr="00565BCE">
        <w:rPr>
          <w:rFonts w:ascii="仿宋" w:eastAsia="仿宋" w:hAnsi="仿宋" w:hint="eastAsia"/>
          <w:b/>
          <w:color w:val="000000" w:themeColor="text1"/>
          <w:sz w:val="32"/>
          <w:szCs w:val="32"/>
        </w:rPr>
        <w:t>条</w:t>
      </w:r>
      <w:r w:rsidRPr="00565BCE">
        <w:rPr>
          <w:rFonts w:ascii="仿宋" w:eastAsia="仿宋" w:hAnsi="仿宋" w:hint="eastAsia"/>
          <w:color w:val="000000" w:themeColor="text1"/>
          <w:sz w:val="32"/>
          <w:szCs w:val="32"/>
        </w:rPr>
        <w:t xml:space="preserve">　</w:t>
      </w:r>
      <w:r w:rsidR="00834F18">
        <w:rPr>
          <w:rFonts w:ascii="仿宋" w:eastAsia="仿宋" w:hAnsi="仿宋" w:hint="eastAsia"/>
          <w:color w:val="000000" w:themeColor="text1"/>
          <w:sz w:val="32"/>
          <w:szCs w:val="32"/>
        </w:rPr>
        <w:t>市统计局负责建立健全</w:t>
      </w:r>
      <w:r w:rsidR="00165D6C">
        <w:rPr>
          <w:rFonts w:ascii="仿宋" w:eastAsia="仿宋" w:hAnsi="仿宋" w:hint="eastAsia"/>
          <w:color w:val="000000" w:themeColor="text1"/>
          <w:sz w:val="32"/>
          <w:szCs w:val="32"/>
        </w:rPr>
        <w:t>全</w:t>
      </w:r>
      <w:r w:rsidR="00834F18">
        <w:rPr>
          <w:rFonts w:ascii="仿宋" w:eastAsia="仿宋" w:hAnsi="仿宋" w:hint="eastAsia"/>
          <w:color w:val="000000" w:themeColor="text1"/>
          <w:sz w:val="32"/>
          <w:szCs w:val="32"/>
        </w:rPr>
        <w:t>市企业统计信用信息管理制度，组织、规范和监督全市</w:t>
      </w:r>
      <w:r w:rsidR="008B0CA0" w:rsidRPr="00565BCE">
        <w:rPr>
          <w:rFonts w:ascii="仿宋" w:eastAsia="仿宋" w:hAnsi="仿宋" w:hint="eastAsia"/>
          <w:color w:val="000000" w:themeColor="text1"/>
          <w:sz w:val="32"/>
          <w:szCs w:val="32"/>
        </w:rPr>
        <w:t>企业统计信用信息的采集、认定、公示和共享等工作</w:t>
      </w:r>
      <w:r w:rsidR="00834F18">
        <w:rPr>
          <w:rFonts w:ascii="仿宋" w:eastAsia="仿宋" w:hAnsi="仿宋" w:hint="eastAsia"/>
          <w:color w:val="000000" w:themeColor="text1"/>
          <w:sz w:val="32"/>
          <w:szCs w:val="32"/>
        </w:rPr>
        <w:t>。</w:t>
      </w:r>
      <w:r w:rsidR="00834F18" w:rsidRPr="00165D6C">
        <w:rPr>
          <w:rFonts w:ascii="仿宋" w:eastAsia="仿宋" w:hAnsi="仿宋" w:hint="eastAsia"/>
          <w:sz w:val="32"/>
          <w:szCs w:val="32"/>
        </w:rPr>
        <w:t>市统计局可以根据统计执法检查、统计数据核查等方式获取的企业统计信用信息，直接认定企业的统计信用状况。</w:t>
      </w:r>
    </w:p>
    <w:p w14:paraId="690F25DE" w14:textId="45F1E9C1" w:rsidR="008B0CA0" w:rsidRPr="00565BCE" w:rsidRDefault="008B0CA0" w:rsidP="008B0CA0">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区统计局</w:t>
      </w:r>
      <w:r w:rsidRPr="00926895">
        <w:rPr>
          <w:rFonts w:ascii="仿宋" w:eastAsia="仿宋" w:hAnsi="仿宋" w:hint="eastAsia"/>
          <w:sz w:val="32"/>
          <w:szCs w:val="32"/>
        </w:rPr>
        <w:t>应当按照本办法</w:t>
      </w:r>
      <w:r w:rsidR="00926895" w:rsidRPr="00926895">
        <w:rPr>
          <w:rFonts w:ascii="仿宋" w:eastAsia="仿宋" w:hAnsi="仿宋" w:hint="eastAsia"/>
          <w:sz w:val="32"/>
          <w:szCs w:val="32"/>
        </w:rPr>
        <w:t>要求</w:t>
      </w:r>
      <w:r w:rsidRPr="00565BCE">
        <w:rPr>
          <w:rFonts w:ascii="仿宋" w:eastAsia="仿宋" w:hAnsi="仿宋" w:hint="eastAsia"/>
          <w:color w:val="000000" w:themeColor="text1"/>
          <w:sz w:val="32"/>
          <w:szCs w:val="32"/>
        </w:rPr>
        <w:t xml:space="preserve">，负责采集并及时更新由其组织实施的统计调查活动中的企业统计信用信息，认定企业统计信用状况，依法依规公示企业统计失信情况。 </w:t>
      </w:r>
    </w:p>
    <w:p w14:paraId="052CA6E8" w14:textId="77777777" w:rsidR="004A38AF" w:rsidRPr="00565BCE" w:rsidRDefault="004A38AF" w:rsidP="008B0CA0">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w:t>
      </w:r>
      <w:r w:rsidRPr="00565BCE">
        <w:rPr>
          <w:rFonts w:ascii="仿宋" w:eastAsia="仿宋" w:hAnsi="仿宋" w:hint="eastAsia"/>
          <w:b/>
          <w:color w:val="000000" w:themeColor="text1"/>
          <w:sz w:val="32"/>
          <w:szCs w:val="32"/>
        </w:rPr>
        <w:t>第</w:t>
      </w:r>
      <w:r w:rsidR="00FF00B2" w:rsidRPr="00565BCE">
        <w:rPr>
          <w:rFonts w:ascii="仿宋" w:eastAsia="仿宋" w:hAnsi="仿宋" w:hint="eastAsia"/>
          <w:b/>
          <w:color w:val="000000" w:themeColor="text1"/>
          <w:sz w:val="32"/>
          <w:szCs w:val="32"/>
        </w:rPr>
        <w:t>六</w:t>
      </w:r>
      <w:r w:rsidRPr="00565BCE">
        <w:rPr>
          <w:rFonts w:ascii="仿宋" w:eastAsia="仿宋" w:hAnsi="仿宋" w:hint="eastAsia"/>
          <w:b/>
          <w:color w:val="000000" w:themeColor="text1"/>
          <w:sz w:val="32"/>
          <w:szCs w:val="32"/>
        </w:rPr>
        <w:t>条</w:t>
      </w:r>
      <w:r w:rsidRPr="00565BCE">
        <w:rPr>
          <w:rFonts w:ascii="仿宋" w:eastAsia="仿宋" w:hAnsi="仿宋" w:hint="eastAsia"/>
          <w:color w:val="000000" w:themeColor="text1"/>
          <w:sz w:val="32"/>
          <w:szCs w:val="32"/>
        </w:rPr>
        <w:t xml:space="preserve">　</w:t>
      </w:r>
      <w:r w:rsidR="008B0CA0" w:rsidRPr="00565BCE">
        <w:rPr>
          <w:rFonts w:ascii="仿宋" w:eastAsia="仿宋" w:hAnsi="仿宋" w:hint="eastAsia"/>
          <w:color w:val="000000" w:themeColor="text1"/>
          <w:sz w:val="32"/>
          <w:szCs w:val="32"/>
        </w:rPr>
        <w:t>企业统计信用状况分为统计守信企业、统计信用异常企业、统计一般失信企业和统计严重失信企业，实施分类、动态管理。</w:t>
      </w:r>
    </w:p>
    <w:p w14:paraId="1D0BC7A2" w14:textId="4CAECB6D" w:rsidR="004A38AF" w:rsidRPr="00565BCE" w:rsidRDefault="004A38AF" w:rsidP="004A38AF">
      <w:pPr>
        <w:rPr>
          <w:rFonts w:ascii="仿宋" w:eastAsia="仿宋" w:hAnsi="仿宋"/>
          <w:color w:val="FF0000"/>
          <w:sz w:val="32"/>
          <w:szCs w:val="32"/>
        </w:rPr>
      </w:pPr>
      <w:r w:rsidRPr="00565BCE">
        <w:rPr>
          <w:rFonts w:ascii="仿宋" w:eastAsia="仿宋" w:hAnsi="仿宋" w:hint="eastAsia"/>
          <w:color w:val="000000" w:themeColor="text1"/>
          <w:sz w:val="32"/>
          <w:szCs w:val="32"/>
        </w:rPr>
        <w:t xml:space="preserve">　　</w:t>
      </w:r>
      <w:r w:rsidRPr="00565BCE">
        <w:rPr>
          <w:rFonts w:ascii="仿宋" w:eastAsia="仿宋" w:hAnsi="仿宋" w:hint="eastAsia"/>
          <w:b/>
          <w:color w:val="000000" w:themeColor="text1"/>
          <w:sz w:val="32"/>
          <w:szCs w:val="32"/>
        </w:rPr>
        <w:t>第</w:t>
      </w:r>
      <w:r w:rsidR="00FF00B2" w:rsidRPr="00565BCE">
        <w:rPr>
          <w:rFonts w:ascii="仿宋" w:eastAsia="仿宋" w:hAnsi="仿宋" w:hint="eastAsia"/>
          <w:b/>
          <w:color w:val="000000" w:themeColor="text1"/>
          <w:sz w:val="32"/>
          <w:szCs w:val="32"/>
        </w:rPr>
        <w:t>七</w:t>
      </w:r>
      <w:r w:rsidRPr="00565BCE">
        <w:rPr>
          <w:rFonts w:ascii="仿宋" w:eastAsia="仿宋" w:hAnsi="仿宋" w:hint="eastAsia"/>
          <w:b/>
          <w:color w:val="000000" w:themeColor="text1"/>
          <w:sz w:val="32"/>
          <w:szCs w:val="32"/>
        </w:rPr>
        <w:t>条</w:t>
      </w:r>
      <w:r w:rsidRPr="00565BCE">
        <w:rPr>
          <w:rFonts w:ascii="仿宋" w:eastAsia="仿宋" w:hAnsi="仿宋" w:hint="eastAsia"/>
          <w:color w:val="000000" w:themeColor="text1"/>
          <w:sz w:val="32"/>
          <w:szCs w:val="32"/>
        </w:rPr>
        <w:t xml:space="preserve">　</w:t>
      </w:r>
      <w:r w:rsidR="008B0CA0" w:rsidRPr="00565BCE">
        <w:rPr>
          <w:rFonts w:ascii="仿宋" w:eastAsia="仿宋" w:hAnsi="仿宋" w:hint="eastAsia"/>
          <w:color w:val="000000" w:themeColor="text1"/>
          <w:sz w:val="32"/>
          <w:szCs w:val="32"/>
        </w:rPr>
        <w:t xml:space="preserve">企业统计信用状况的认定实行谁认定、谁公示、谁负责的原则。 </w:t>
      </w:r>
    </w:p>
    <w:p w14:paraId="67F651EA" w14:textId="7E2A8E99" w:rsidR="008B0CA0" w:rsidRPr="00565BCE" w:rsidRDefault="00FA5F4E" w:rsidP="00F30626">
      <w:pPr>
        <w:ind w:firstLine="630"/>
        <w:rPr>
          <w:rFonts w:ascii="仿宋" w:eastAsia="仿宋" w:hAnsi="仿宋"/>
          <w:sz w:val="32"/>
          <w:szCs w:val="32"/>
        </w:rPr>
      </w:pPr>
      <w:r w:rsidRPr="00565BCE">
        <w:rPr>
          <w:rFonts w:ascii="仿宋" w:eastAsia="仿宋" w:hAnsi="仿宋" w:hint="eastAsia"/>
          <w:b/>
          <w:color w:val="000000" w:themeColor="text1"/>
          <w:sz w:val="32"/>
          <w:szCs w:val="32"/>
        </w:rPr>
        <w:t>第</w:t>
      </w:r>
      <w:r w:rsidR="00FF00B2" w:rsidRPr="00565BCE">
        <w:rPr>
          <w:rFonts w:ascii="仿宋" w:eastAsia="仿宋" w:hAnsi="仿宋" w:hint="eastAsia"/>
          <w:b/>
          <w:color w:val="000000" w:themeColor="text1"/>
          <w:sz w:val="32"/>
          <w:szCs w:val="32"/>
        </w:rPr>
        <w:t>八</w:t>
      </w:r>
      <w:r w:rsidR="004A38AF" w:rsidRPr="00565BCE">
        <w:rPr>
          <w:rFonts w:ascii="仿宋" w:eastAsia="仿宋" w:hAnsi="仿宋" w:hint="eastAsia"/>
          <w:b/>
          <w:color w:val="000000" w:themeColor="text1"/>
          <w:sz w:val="32"/>
          <w:szCs w:val="32"/>
        </w:rPr>
        <w:t>条</w:t>
      </w:r>
      <w:r w:rsidR="004A38AF" w:rsidRPr="00565BCE">
        <w:rPr>
          <w:rFonts w:ascii="仿宋" w:eastAsia="仿宋" w:hAnsi="仿宋" w:hint="eastAsia"/>
          <w:color w:val="000000" w:themeColor="text1"/>
          <w:sz w:val="32"/>
          <w:szCs w:val="32"/>
        </w:rPr>
        <w:t xml:space="preserve">　</w:t>
      </w:r>
      <w:r w:rsidR="00834F18">
        <w:rPr>
          <w:rFonts w:ascii="仿宋" w:eastAsia="仿宋" w:hAnsi="仿宋" w:hint="eastAsia"/>
          <w:sz w:val="32"/>
          <w:szCs w:val="32"/>
        </w:rPr>
        <w:t>同时具备下列条件的企业，</w:t>
      </w:r>
      <w:r w:rsidR="008B0CA0" w:rsidRPr="00565BCE">
        <w:rPr>
          <w:rFonts w:ascii="仿宋" w:eastAsia="仿宋" w:hAnsi="仿宋" w:hint="eastAsia"/>
          <w:sz w:val="32"/>
          <w:szCs w:val="32"/>
        </w:rPr>
        <w:t xml:space="preserve">为统计守信企业： </w:t>
      </w:r>
    </w:p>
    <w:p w14:paraId="6FB16375"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（一）为履行法定的统计资料报送义务提供组织、人员和工作条件保障；</w:t>
      </w:r>
    </w:p>
    <w:p w14:paraId="03417D76"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（二）按照国家有关规定设置原始记录、统计台账，建</w:t>
      </w:r>
      <w:r w:rsidRPr="00565BCE">
        <w:rPr>
          <w:rFonts w:ascii="仿宋_GB2312" w:eastAsia="仿宋_GB2312" w:hAnsi="宋体" w:cs="宋体" w:hint="eastAsia"/>
          <w:kern w:val="0"/>
          <w:sz w:val="32"/>
          <w:szCs w:val="32"/>
        </w:rPr>
        <w:lastRenderedPageBreak/>
        <w:t>立健全统计资料的审核、签署、交接、归档等管理制度；</w:t>
      </w:r>
    </w:p>
    <w:p w14:paraId="0276D862"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（三）执行统计调查制度，真实、准确、完整、及时地提供统计调查所需资料；</w:t>
      </w:r>
    </w:p>
    <w:p w14:paraId="2457EA24"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（四）积极配合统计执法检查和统计数据核查；</w:t>
      </w:r>
    </w:p>
    <w:p w14:paraId="2C34C1E5" w14:textId="16478E17" w:rsidR="008B0CA0" w:rsidRPr="00565BCE" w:rsidRDefault="008B0CA0" w:rsidP="008B0CA0">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w:t>
      </w:r>
      <w:r w:rsidR="00F30626" w:rsidRPr="00565BCE">
        <w:rPr>
          <w:rFonts w:ascii="仿宋" w:eastAsia="仿宋" w:hAnsi="仿宋" w:hint="eastAsia"/>
          <w:color w:val="000000" w:themeColor="text1"/>
          <w:sz w:val="32"/>
          <w:szCs w:val="32"/>
        </w:rPr>
        <w:t xml:space="preserve">  </w:t>
      </w:r>
      <w:r w:rsidR="00834F18">
        <w:rPr>
          <w:rFonts w:ascii="仿宋" w:eastAsia="仿宋" w:hAnsi="仿宋" w:hint="eastAsia"/>
          <w:color w:val="000000" w:themeColor="text1"/>
          <w:sz w:val="32"/>
          <w:szCs w:val="32"/>
        </w:rPr>
        <w:t>（五</w:t>
      </w:r>
      <w:r w:rsidRPr="00565BCE">
        <w:rPr>
          <w:rFonts w:ascii="仿宋" w:eastAsia="仿宋" w:hAnsi="仿宋" w:hint="eastAsia"/>
          <w:color w:val="000000" w:themeColor="text1"/>
          <w:sz w:val="32"/>
          <w:szCs w:val="32"/>
        </w:rPr>
        <w:t>）</w:t>
      </w:r>
      <w:r w:rsidRPr="00565BCE">
        <w:rPr>
          <w:rFonts w:ascii="仿宋" w:eastAsia="仿宋" w:hAnsi="仿宋" w:hint="eastAsia"/>
          <w:sz w:val="32"/>
          <w:szCs w:val="32"/>
        </w:rPr>
        <w:t>未被其他部门列入联合惩戒失信名单，</w:t>
      </w:r>
      <w:r w:rsidRPr="00565BCE">
        <w:rPr>
          <w:rFonts w:ascii="仿宋" w:eastAsia="仿宋" w:hAnsi="仿宋" w:hint="eastAsia"/>
          <w:color w:val="000000" w:themeColor="text1"/>
          <w:sz w:val="32"/>
          <w:szCs w:val="32"/>
        </w:rPr>
        <w:t xml:space="preserve">未发现有任何违反统计法律法规和统计调查制度的行为。 </w:t>
      </w:r>
    </w:p>
    <w:p w14:paraId="7EFF2795" w14:textId="1AB79E9A" w:rsidR="008B0CA0" w:rsidRPr="00565BCE" w:rsidRDefault="004A38AF" w:rsidP="00F30626">
      <w:pPr>
        <w:ind w:firstLine="630"/>
        <w:rPr>
          <w:rFonts w:ascii="仿宋" w:eastAsia="仿宋" w:hAnsi="仿宋"/>
          <w:color w:val="000000" w:themeColor="text1"/>
          <w:sz w:val="32"/>
          <w:szCs w:val="32"/>
        </w:rPr>
      </w:pPr>
      <w:r w:rsidRPr="00565BCE">
        <w:rPr>
          <w:rFonts w:ascii="仿宋" w:eastAsia="仿宋" w:hAnsi="仿宋" w:hint="eastAsia"/>
          <w:b/>
          <w:color w:val="000000" w:themeColor="text1"/>
          <w:sz w:val="32"/>
          <w:szCs w:val="32"/>
        </w:rPr>
        <w:t>第</w:t>
      </w:r>
      <w:r w:rsidR="00DB71AC" w:rsidRPr="00565BCE">
        <w:rPr>
          <w:rFonts w:ascii="仿宋" w:eastAsia="仿宋" w:hAnsi="仿宋" w:hint="eastAsia"/>
          <w:b/>
          <w:color w:val="000000" w:themeColor="text1"/>
          <w:sz w:val="32"/>
          <w:szCs w:val="32"/>
        </w:rPr>
        <w:t>九</w:t>
      </w:r>
      <w:r w:rsidRPr="00565BCE">
        <w:rPr>
          <w:rFonts w:ascii="仿宋" w:eastAsia="仿宋" w:hAnsi="仿宋" w:hint="eastAsia"/>
          <w:b/>
          <w:color w:val="000000" w:themeColor="text1"/>
          <w:sz w:val="32"/>
          <w:szCs w:val="32"/>
        </w:rPr>
        <w:t>条</w:t>
      </w:r>
      <w:r w:rsidRPr="00565BCE">
        <w:rPr>
          <w:rFonts w:ascii="仿宋" w:eastAsia="仿宋" w:hAnsi="仿宋" w:hint="eastAsia"/>
          <w:color w:val="000000" w:themeColor="text1"/>
          <w:sz w:val="32"/>
          <w:szCs w:val="32"/>
        </w:rPr>
        <w:t xml:space="preserve">　</w:t>
      </w:r>
      <w:r w:rsidR="00834F18">
        <w:rPr>
          <w:rFonts w:ascii="仿宋" w:eastAsia="仿宋" w:hAnsi="仿宋" w:hint="eastAsia"/>
          <w:color w:val="000000" w:themeColor="text1"/>
          <w:sz w:val="32"/>
          <w:szCs w:val="32"/>
        </w:rPr>
        <w:t>有下列情形之一的企业，</w:t>
      </w:r>
      <w:r w:rsidR="008B0CA0" w:rsidRPr="00565BCE">
        <w:rPr>
          <w:rFonts w:ascii="仿宋" w:eastAsia="仿宋" w:hAnsi="仿宋" w:hint="eastAsia"/>
          <w:color w:val="000000" w:themeColor="text1"/>
          <w:sz w:val="32"/>
          <w:szCs w:val="32"/>
        </w:rPr>
        <w:t xml:space="preserve">为统计信用异常企业： </w:t>
      </w:r>
    </w:p>
    <w:p w14:paraId="1D9E8494"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（一）未按照法定的统计资料报送义务提供组织、人员和工作条件保障；</w:t>
      </w:r>
    </w:p>
    <w:p w14:paraId="6550E892"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（二）未按照国家有关规定设置原始记录、统计台账，未建立健全统计资料的审核、签署、交接、归档等管理制度；</w:t>
      </w:r>
    </w:p>
    <w:p w14:paraId="6BF71BD4"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（三）迟报统计资料；</w:t>
      </w:r>
    </w:p>
    <w:p w14:paraId="01F37859"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（四）统计资料报送异常且不能做出合理解释；</w:t>
      </w:r>
    </w:p>
    <w:p w14:paraId="745CAA32"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（五）通过登记的住所或者经营场所无法联系。</w:t>
      </w:r>
    </w:p>
    <w:p w14:paraId="21FA4564" w14:textId="224D5E8D" w:rsidR="008B0CA0" w:rsidRPr="00565BCE" w:rsidRDefault="00FA5F4E" w:rsidP="008B0CA0">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w:t>
      </w:r>
      <w:r w:rsidRPr="00565BCE">
        <w:rPr>
          <w:rFonts w:ascii="仿宋" w:eastAsia="仿宋" w:hAnsi="仿宋" w:hint="eastAsia"/>
          <w:b/>
          <w:color w:val="000000" w:themeColor="text1"/>
          <w:sz w:val="32"/>
          <w:szCs w:val="32"/>
        </w:rPr>
        <w:t>第</w:t>
      </w:r>
      <w:r w:rsidR="00DB71AC" w:rsidRPr="00565BCE">
        <w:rPr>
          <w:rFonts w:ascii="仿宋" w:eastAsia="仿宋" w:hAnsi="仿宋" w:hint="eastAsia"/>
          <w:b/>
          <w:color w:val="000000" w:themeColor="text1"/>
          <w:sz w:val="32"/>
          <w:szCs w:val="32"/>
        </w:rPr>
        <w:t>十</w:t>
      </w:r>
      <w:r w:rsidR="004A38AF" w:rsidRPr="00565BCE">
        <w:rPr>
          <w:rFonts w:ascii="仿宋" w:eastAsia="仿宋" w:hAnsi="仿宋" w:hint="eastAsia"/>
          <w:b/>
          <w:color w:val="000000" w:themeColor="text1"/>
          <w:sz w:val="32"/>
          <w:szCs w:val="32"/>
        </w:rPr>
        <w:t>条</w:t>
      </w:r>
      <w:r w:rsidR="004A38AF" w:rsidRPr="00565BCE">
        <w:rPr>
          <w:rFonts w:ascii="仿宋" w:eastAsia="仿宋" w:hAnsi="仿宋" w:hint="eastAsia"/>
          <w:color w:val="000000" w:themeColor="text1"/>
          <w:sz w:val="32"/>
          <w:szCs w:val="32"/>
        </w:rPr>
        <w:t xml:space="preserve">　</w:t>
      </w:r>
      <w:r w:rsidR="00165D6C">
        <w:rPr>
          <w:rFonts w:ascii="仿宋" w:eastAsia="仿宋" w:hAnsi="仿宋" w:hint="eastAsia"/>
          <w:color w:val="000000" w:themeColor="text1"/>
          <w:sz w:val="32"/>
          <w:szCs w:val="32"/>
        </w:rPr>
        <w:t>有下列情形之一的企业，</w:t>
      </w:r>
      <w:r w:rsidR="008B0CA0" w:rsidRPr="00565BCE">
        <w:rPr>
          <w:rFonts w:ascii="仿宋" w:eastAsia="仿宋" w:hAnsi="仿宋" w:hint="eastAsia"/>
          <w:color w:val="000000" w:themeColor="text1"/>
          <w:sz w:val="32"/>
          <w:szCs w:val="32"/>
        </w:rPr>
        <w:t xml:space="preserve">为统计一般失信企业： </w:t>
      </w:r>
    </w:p>
    <w:p w14:paraId="1944D63C"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（一）提供不真实统计资料；</w:t>
      </w:r>
    </w:p>
    <w:p w14:paraId="00DB8B86"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（二）拒绝、阻碍统计调查、统计检查；</w:t>
      </w:r>
    </w:p>
    <w:p w14:paraId="0184515A" w14:textId="52DD03A8" w:rsidR="00F30626"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（三）多次迟报统计资料</w:t>
      </w:r>
      <w:r w:rsidR="005156C1">
        <w:rPr>
          <w:rFonts w:ascii="仿宋_GB2312" w:eastAsia="仿宋_GB2312" w:hAnsi="宋体" w:cs="宋体" w:hint="eastAsia"/>
          <w:kern w:val="0"/>
          <w:sz w:val="32"/>
          <w:szCs w:val="32"/>
        </w:rPr>
        <w:t>。</w:t>
      </w:r>
    </w:p>
    <w:p w14:paraId="0D310F02" w14:textId="066A0941" w:rsidR="00165D6C" w:rsidRPr="00165D6C" w:rsidRDefault="00165D6C" w:rsidP="00165D6C">
      <w:pPr>
        <w:spacing w:line="600" w:lineRule="exact"/>
        <w:ind w:firstLineChars="200" w:firstLine="640"/>
        <w:rPr>
          <w:rFonts w:ascii="仿宋_GB2312" w:eastAsia="仿宋_GB2312" w:hAnsi="宋体" w:cs="宋体"/>
          <w:kern w:val="0"/>
          <w:sz w:val="32"/>
          <w:szCs w:val="32"/>
        </w:rPr>
      </w:pPr>
      <w:r w:rsidRPr="002017AD">
        <w:rPr>
          <w:rFonts w:ascii="仿宋_GB2312" w:eastAsia="仿宋_GB2312" w:hAnsi="宋体" w:cs="宋体" w:hint="eastAsia"/>
          <w:kern w:val="0"/>
          <w:sz w:val="32"/>
          <w:szCs w:val="32"/>
        </w:rPr>
        <w:t>（四）被统计机构行政处罚后，一年内未按照《企业信息公示暂行条例》自行公示。</w:t>
      </w:r>
    </w:p>
    <w:p w14:paraId="23793FE9" w14:textId="0587BD41" w:rsidR="008B0CA0" w:rsidRPr="00565BCE" w:rsidRDefault="004A38AF" w:rsidP="00F30626">
      <w:pPr>
        <w:ind w:firstLine="630"/>
        <w:rPr>
          <w:rFonts w:ascii="仿宋" w:eastAsia="仿宋" w:hAnsi="仿宋"/>
          <w:color w:val="000000" w:themeColor="text1"/>
          <w:sz w:val="32"/>
          <w:szCs w:val="32"/>
        </w:rPr>
      </w:pPr>
      <w:r w:rsidRPr="00565BCE">
        <w:rPr>
          <w:rFonts w:ascii="仿宋" w:eastAsia="仿宋" w:hAnsi="仿宋" w:hint="eastAsia"/>
          <w:b/>
          <w:color w:val="000000" w:themeColor="text1"/>
          <w:sz w:val="32"/>
          <w:szCs w:val="32"/>
        </w:rPr>
        <w:t>第</w:t>
      </w:r>
      <w:r w:rsidR="0048487B" w:rsidRPr="00565BCE">
        <w:rPr>
          <w:rFonts w:ascii="仿宋" w:eastAsia="仿宋" w:hAnsi="仿宋" w:hint="eastAsia"/>
          <w:b/>
          <w:color w:val="000000" w:themeColor="text1"/>
          <w:sz w:val="32"/>
          <w:szCs w:val="32"/>
        </w:rPr>
        <w:t>十</w:t>
      </w:r>
      <w:r w:rsidR="00DB71AC" w:rsidRPr="00565BCE">
        <w:rPr>
          <w:rFonts w:ascii="仿宋" w:eastAsia="仿宋" w:hAnsi="仿宋" w:hint="eastAsia"/>
          <w:b/>
          <w:color w:val="000000" w:themeColor="text1"/>
          <w:sz w:val="32"/>
          <w:szCs w:val="32"/>
        </w:rPr>
        <w:t>一</w:t>
      </w:r>
      <w:r w:rsidRPr="00565BCE">
        <w:rPr>
          <w:rFonts w:ascii="仿宋" w:eastAsia="仿宋" w:hAnsi="仿宋" w:hint="eastAsia"/>
          <w:b/>
          <w:color w:val="000000" w:themeColor="text1"/>
          <w:sz w:val="32"/>
          <w:szCs w:val="32"/>
        </w:rPr>
        <w:t>条</w:t>
      </w:r>
      <w:r w:rsidRPr="00565BCE">
        <w:rPr>
          <w:rFonts w:ascii="仿宋" w:eastAsia="仿宋" w:hAnsi="仿宋" w:hint="eastAsia"/>
          <w:color w:val="000000" w:themeColor="text1"/>
          <w:sz w:val="32"/>
          <w:szCs w:val="32"/>
        </w:rPr>
        <w:t xml:space="preserve">　</w:t>
      </w:r>
      <w:r w:rsidR="006C554F">
        <w:rPr>
          <w:rFonts w:ascii="仿宋" w:eastAsia="仿宋" w:hAnsi="仿宋" w:hint="eastAsia"/>
          <w:color w:val="000000" w:themeColor="text1"/>
          <w:sz w:val="32"/>
          <w:szCs w:val="32"/>
        </w:rPr>
        <w:t>有下列情形之一的企业，</w:t>
      </w:r>
      <w:r w:rsidR="008B0CA0" w:rsidRPr="00565BCE">
        <w:rPr>
          <w:rFonts w:ascii="仿宋" w:eastAsia="仿宋" w:hAnsi="仿宋" w:hint="eastAsia"/>
          <w:color w:val="000000" w:themeColor="text1"/>
          <w:sz w:val="32"/>
          <w:szCs w:val="32"/>
        </w:rPr>
        <w:t xml:space="preserve">为统计严重失信企业： </w:t>
      </w:r>
    </w:p>
    <w:p w14:paraId="7D95A023"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（一）编造虚假统计数据；</w:t>
      </w:r>
    </w:p>
    <w:p w14:paraId="702D5E64"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lastRenderedPageBreak/>
        <w:t>（二）提供不真实统计资料，拒报或者故意迟报统计资料，属于《统计违纪违法责任人处分处理建议办法》规定的情节严重或者情节特别严重统计造假、弄虚作假违法行为；</w:t>
      </w:r>
    </w:p>
    <w:p w14:paraId="178B0FF3"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（三）拒绝、阻碍统计调查、统计检查，情节严重；</w:t>
      </w:r>
    </w:p>
    <w:p w14:paraId="4CEFAD3A"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（四）转移、隐匿、篡改、毁弃或者拒绝提供原始记录和凭证、统计台账、统计调查表及其他相关证明和资料；</w:t>
      </w:r>
    </w:p>
    <w:p w14:paraId="21D55CA5"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（五）拒绝答复或者不如实答复统计检查查询书；</w:t>
      </w:r>
    </w:p>
    <w:p w14:paraId="114FDFDD" w14:textId="77777777" w:rsidR="00F30626" w:rsidRPr="00565BCE" w:rsidRDefault="00F30626" w:rsidP="00F30626">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（六）有其他严重统计违法行为，应当受到行政处罚。</w:t>
      </w:r>
    </w:p>
    <w:p w14:paraId="404BE46C" w14:textId="0A4CCBDF" w:rsidR="007E443E" w:rsidRPr="00565BCE" w:rsidRDefault="00ED5F9F" w:rsidP="007E443E">
      <w:pPr>
        <w:ind w:firstLine="630"/>
        <w:rPr>
          <w:rFonts w:ascii="仿宋" w:eastAsia="仿宋" w:hAnsi="仿宋"/>
          <w:color w:val="000000" w:themeColor="text1"/>
          <w:sz w:val="32"/>
          <w:szCs w:val="32"/>
        </w:rPr>
      </w:pPr>
      <w:r w:rsidRPr="00565BCE">
        <w:rPr>
          <w:rFonts w:ascii="仿宋" w:eastAsia="仿宋" w:hAnsi="仿宋" w:hint="eastAsia"/>
          <w:b/>
          <w:color w:val="000000" w:themeColor="text1"/>
          <w:sz w:val="32"/>
          <w:szCs w:val="32"/>
        </w:rPr>
        <w:t>第</w:t>
      </w:r>
      <w:r w:rsidR="0048487B" w:rsidRPr="00565BCE">
        <w:rPr>
          <w:rFonts w:ascii="仿宋" w:eastAsia="仿宋" w:hAnsi="仿宋" w:hint="eastAsia"/>
          <w:b/>
          <w:color w:val="000000" w:themeColor="text1"/>
          <w:sz w:val="32"/>
          <w:szCs w:val="32"/>
        </w:rPr>
        <w:t>十</w:t>
      </w:r>
      <w:r w:rsidR="00DB71AC" w:rsidRPr="00565BCE">
        <w:rPr>
          <w:rFonts w:ascii="仿宋" w:eastAsia="仿宋" w:hAnsi="仿宋" w:hint="eastAsia"/>
          <w:b/>
          <w:color w:val="000000" w:themeColor="text1"/>
          <w:sz w:val="32"/>
          <w:szCs w:val="32"/>
        </w:rPr>
        <w:t>二</w:t>
      </w:r>
      <w:r w:rsidR="004A38AF" w:rsidRPr="00565BCE">
        <w:rPr>
          <w:rFonts w:ascii="仿宋" w:eastAsia="仿宋" w:hAnsi="仿宋" w:hint="eastAsia"/>
          <w:b/>
          <w:color w:val="000000" w:themeColor="text1"/>
          <w:sz w:val="32"/>
          <w:szCs w:val="32"/>
        </w:rPr>
        <w:t>条</w:t>
      </w:r>
      <w:r w:rsidR="004A38AF" w:rsidRPr="00565BCE">
        <w:rPr>
          <w:rFonts w:ascii="仿宋" w:eastAsia="仿宋" w:hAnsi="仿宋" w:hint="eastAsia"/>
          <w:color w:val="000000" w:themeColor="text1"/>
          <w:sz w:val="32"/>
          <w:szCs w:val="32"/>
        </w:rPr>
        <w:t xml:space="preserve">　</w:t>
      </w:r>
      <w:r w:rsidR="008B0CA0" w:rsidRPr="005156C1">
        <w:rPr>
          <w:rFonts w:ascii="仿宋" w:eastAsia="仿宋" w:hAnsi="仿宋" w:hint="eastAsia"/>
          <w:sz w:val="32"/>
          <w:szCs w:val="32"/>
        </w:rPr>
        <w:t>市和</w:t>
      </w:r>
      <w:r w:rsidR="008B0CA0" w:rsidRPr="005156C1">
        <w:rPr>
          <w:rFonts w:ascii="仿宋" w:eastAsia="仿宋" w:hAnsi="仿宋"/>
          <w:sz w:val="32"/>
          <w:szCs w:val="32"/>
        </w:rPr>
        <w:t>区统计局</w:t>
      </w:r>
      <w:r w:rsidR="008B0CA0" w:rsidRPr="00565BCE">
        <w:rPr>
          <w:rFonts w:ascii="仿宋" w:eastAsia="仿宋" w:hAnsi="仿宋" w:hint="eastAsia"/>
          <w:color w:val="000000" w:themeColor="text1"/>
          <w:sz w:val="32"/>
          <w:szCs w:val="32"/>
        </w:rPr>
        <w:t>将企业认定为统计信用异常、统计一般失信、统计严重失信</w:t>
      </w:r>
      <w:r w:rsidR="006C554F">
        <w:rPr>
          <w:rFonts w:ascii="仿宋" w:eastAsia="仿宋" w:hAnsi="仿宋" w:hint="eastAsia"/>
          <w:color w:val="000000" w:themeColor="text1"/>
          <w:sz w:val="32"/>
          <w:szCs w:val="32"/>
        </w:rPr>
        <w:t>等</w:t>
      </w:r>
      <w:r w:rsidR="008B0CA0" w:rsidRPr="00565BCE">
        <w:rPr>
          <w:rFonts w:ascii="仿宋" w:eastAsia="仿宋" w:hAnsi="仿宋" w:hint="eastAsia"/>
          <w:color w:val="000000" w:themeColor="text1"/>
          <w:sz w:val="32"/>
          <w:szCs w:val="32"/>
        </w:rPr>
        <w:t>的，应当作出认定决定。</w:t>
      </w:r>
    </w:p>
    <w:p w14:paraId="3A86D37C" w14:textId="7DD71EDD" w:rsidR="007E443E" w:rsidRPr="00565BCE" w:rsidRDefault="007E443E" w:rsidP="007E443E">
      <w:pPr>
        <w:pStyle w:val="a5"/>
        <w:spacing w:line="360" w:lineRule="auto"/>
        <w:ind w:right="276" w:firstLine="660"/>
        <w:rPr>
          <w:rFonts w:ascii="Times New Roman" w:eastAsia="仿宋" w:hAnsi="Times New Roman"/>
        </w:rPr>
      </w:pPr>
      <w:r w:rsidRPr="00565BCE">
        <w:rPr>
          <w:rFonts w:ascii="Times New Roman" w:eastAsia="仿宋" w:hAnsi="Times New Roman"/>
          <w:b/>
        </w:rPr>
        <w:t>第</w:t>
      </w:r>
      <w:r w:rsidR="00DB71AC" w:rsidRPr="00565BCE">
        <w:rPr>
          <w:rFonts w:ascii="Times New Roman" w:eastAsia="仿宋" w:hAnsi="Times New Roman" w:hint="eastAsia"/>
          <w:b/>
        </w:rPr>
        <w:t>十三</w:t>
      </w:r>
      <w:r w:rsidRPr="00565BCE">
        <w:rPr>
          <w:rFonts w:ascii="Times New Roman" w:eastAsia="仿宋" w:hAnsi="Times New Roman"/>
          <w:b/>
        </w:rPr>
        <w:t>条</w:t>
      </w:r>
      <w:r w:rsidRPr="00565BCE">
        <w:rPr>
          <w:rFonts w:ascii="Times New Roman" w:eastAsia="仿宋" w:hAnsi="Times New Roman"/>
        </w:rPr>
        <w:t xml:space="preserve"> </w:t>
      </w:r>
      <w:r w:rsidRPr="005156C1">
        <w:rPr>
          <w:rFonts w:ascii="仿宋" w:eastAsia="仿宋" w:hAnsi="仿宋" w:hint="eastAsia"/>
          <w:szCs w:val="32"/>
        </w:rPr>
        <w:t>市和</w:t>
      </w:r>
      <w:r w:rsidRPr="005156C1">
        <w:rPr>
          <w:rFonts w:ascii="仿宋" w:eastAsia="仿宋" w:hAnsi="仿宋"/>
          <w:szCs w:val="32"/>
        </w:rPr>
        <w:t>区统计局</w:t>
      </w:r>
      <w:r w:rsidRPr="00565BCE">
        <w:rPr>
          <w:rFonts w:ascii="Times New Roman" w:eastAsia="仿宋" w:hAnsi="Times New Roman"/>
        </w:rPr>
        <w:t>在作出认定决定前，应当制作《</w:t>
      </w:r>
      <w:r w:rsidR="00EB2313">
        <w:rPr>
          <w:rFonts w:ascii="Times New Roman" w:eastAsia="仿宋" w:hAnsi="Times New Roman" w:hint="eastAsia"/>
        </w:rPr>
        <w:t>企业</w:t>
      </w:r>
      <w:r w:rsidRPr="00565BCE">
        <w:rPr>
          <w:rFonts w:ascii="Times New Roman" w:eastAsia="仿宋" w:hAnsi="Times New Roman"/>
        </w:rPr>
        <w:t>统计信用认定告知书》，向认定对象告知所被认定的事实、理由、依据以及享有陈述申辩的权利。</w:t>
      </w:r>
    </w:p>
    <w:p w14:paraId="616C0420" w14:textId="08ED150A" w:rsidR="007E443E" w:rsidRPr="00565BCE" w:rsidRDefault="007E443E" w:rsidP="007E443E">
      <w:pPr>
        <w:pStyle w:val="a5"/>
        <w:spacing w:line="360" w:lineRule="auto"/>
        <w:ind w:right="276" w:firstLine="660"/>
        <w:rPr>
          <w:rFonts w:ascii="Times New Roman" w:eastAsia="仿宋" w:hAnsi="Times New Roman"/>
        </w:rPr>
      </w:pPr>
      <w:r w:rsidRPr="00565BCE">
        <w:rPr>
          <w:rFonts w:ascii="Times New Roman" w:eastAsia="仿宋" w:hAnsi="Times New Roman"/>
          <w:b/>
        </w:rPr>
        <w:t>第</w:t>
      </w:r>
      <w:r w:rsidR="00DB71AC" w:rsidRPr="00565BCE">
        <w:rPr>
          <w:rFonts w:ascii="Times New Roman" w:eastAsia="仿宋" w:hAnsi="Times New Roman" w:hint="eastAsia"/>
          <w:b/>
        </w:rPr>
        <w:t>十四</w:t>
      </w:r>
      <w:r w:rsidRPr="00565BCE">
        <w:rPr>
          <w:rFonts w:ascii="Times New Roman" w:eastAsia="仿宋" w:hAnsi="Times New Roman"/>
          <w:b/>
        </w:rPr>
        <w:t>条</w:t>
      </w:r>
      <w:r w:rsidRPr="00565BCE">
        <w:rPr>
          <w:rFonts w:ascii="Times New Roman" w:eastAsia="仿宋" w:hAnsi="Times New Roman"/>
        </w:rPr>
        <w:t xml:space="preserve">  </w:t>
      </w:r>
      <w:r w:rsidRPr="00565BCE">
        <w:rPr>
          <w:rFonts w:ascii="Times New Roman" w:eastAsia="仿宋" w:hAnsi="Times New Roman"/>
        </w:rPr>
        <w:t>被认</w:t>
      </w:r>
      <w:r w:rsidR="004B7F9F">
        <w:rPr>
          <w:rFonts w:ascii="Times New Roman" w:eastAsia="仿宋" w:hAnsi="Times New Roman"/>
        </w:rPr>
        <w:t>定为统计信用异常、统计一般失信、统计严重失信的企业自收到认定</w:t>
      </w:r>
      <w:r w:rsidRPr="00565BCE">
        <w:rPr>
          <w:rFonts w:ascii="Times New Roman" w:eastAsia="仿宋" w:hAnsi="Times New Roman"/>
        </w:rPr>
        <w:t>告知书起</w:t>
      </w:r>
      <w:r w:rsidR="006C554F" w:rsidRPr="00165D6C">
        <w:rPr>
          <w:rFonts w:ascii="Times New Roman" w:eastAsia="仿宋" w:hAnsi="Times New Roman"/>
        </w:rPr>
        <w:t>7</w:t>
      </w:r>
      <w:r w:rsidRPr="00565BCE">
        <w:rPr>
          <w:rFonts w:ascii="Times New Roman" w:eastAsia="仿宋" w:hAnsi="Times New Roman"/>
        </w:rPr>
        <w:t>日内可以向作出认定决定的统计机构提出陈述申辩，逾期未提出的视为放弃该权利。</w:t>
      </w:r>
    </w:p>
    <w:p w14:paraId="07E735CA" w14:textId="77777777" w:rsidR="007E443E" w:rsidRPr="00565BCE" w:rsidRDefault="007E443E" w:rsidP="007E443E">
      <w:pPr>
        <w:pStyle w:val="a5"/>
        <w:spacing w:line="360" w:lineRule="auto"/>
        <w:ind w:right="276" w:firstLine="660"/>
        <w:rPr>
          <w:rFonts w:ascii="Times New Roman" w:eastAsia="仿宋" w:hAnsi="Times New Roman"/>
        </w:rPr>
      </w:pPr>
      <w:r w:rsidRPr="00565BCE">
        <w:rPr>
          <w:rFonts w:ascii="Times New Roman" w:eastAsia="仿宋" w:hAnsi="Times New Roman"/>
        </w:rPr>
        <w:t>认定对象提出不同意见时，作出认定的统计机构应当认真听取。认定对象提出新的事实、理由和证据，作出认定的统计机构应当开展复核，复核成立的予以采纳，并在</w:t>
      </w:r>
      <w:r w:rsidRPr="00565BCE">
        <w:rPr>
          <w:rFonts w:ascii="Times New Roman" w:eastAsia="仿宋" w:hAnsi="Times New Roman"/>
        </w:rPr>
        <w:t>15</w:t>
      </w:r>
      <w:r w:rsidRPr="00565BCE">
        <w:rPr>
          <w:rFonts w:ascii="Times New Roman" w:eastAsia="仿宋" w:hAnsi="Times New Roman"/>
        </w:rPr>
        <w:t>日内将复核情况告知认定对象。</w:t>
      </w:r>
    </w:p>
    <w:p w14:paraId="6FB0EC76" w14:textId="394BEDFE" w:rsidR="00EB2313" w:rsidRPr="00FB5D3E" w:rsidRDefault="007E443E" w:rsidP="00EB2313">
      <w:pPr>
        <w:pStyle w:val="a5"/>
        <w:spacing w:line="360" w:lineRule="auto"/>
        <w:ind w:right="276" w:firstLine="660"/>
        <w:rPr>
          <w:rFonts w:ascii="Times New Roman" w:eastAsia="仿宋" w:hAnsi="Times New Roman"/>
        </w:rPr>
      </w:pPr>
      <w:r w:rsidRPr="00565BCE">
        <w:rPr>
          <w:rFonts w:ascii="Times New Roman" w:eastAsia="仿宋" w:hAnsi="Times New Roman"/>
          <w:b/>
        </w:rPr>
        <w:t>第十</w:t>
      </w:r>
      <w:r w:rsidR="00DB71AC" w:rsidRPr="00565BCE">
        <w:rPr>
          <w:rFonts w:ascii="Times New Roman" w:eastAsia="仿宋" w:hAnsi="Times New Roman" w:hint="eastAsia"/>
          <w:b/>
        </w:rPr>
        <w:t>五</w:t>
      </w:r>
      <w:r w:rsidRPr="00565BCE">
        <w:rPr>
          <w:rFonts w:ascii="Times New Roman" w:eastAsia="仿宋" w:hAnsi="Times New Roman"/>
          <w:b/>
        </w:rPr>
        <w:t>条</w:t>
      </w:r>
      <w:r w:rsidRPr="00565BCE">
        <w:rPr>
          <w:rFonts w:ascii="Times New Roman" w:eastAsia="仿宋" w:hAnsi="Times New Roman"/>
        </w:rPr>
        <w:t xml:space="preserve">  </w:t>
      </w:r>
      <w:r w:rsidRPr="00565BCE">
        <w:rPr>
          <w:rFonts w:ascii="Times New Roman" w:eastAsia="仿宋" w:hAnsi="Times New Roman"/>
        </w:rPr>
        <w:t>陈述申辩结束后，仍被认定为统计信用异</w:t>
      </w:r>
      <w:r w:rsidRPr="00565BCE">
        <w:rPr>
          <w:rFonts w:ascii="Times New Roman" w:eastAsia="仿宋" w:hAnsi="Times New Roman"/>
        </w:rPr>
        <w:lastRenderedPageBreak/>
        <w:t>常、统计一般失信、统计严重失信的企业，</w:t>
      </w:r>
      <w:r w:rsidR="007C77E8" w:rsidRPr="00926895">
        <w:rPr>
          <w:rFonts w:ascii="仿宋" w:eastAsia="仿宋" w:hAnsi="仿宋" w:hint="eastAsia"/>
          <w:szCs w:val="32"/>
        </w:rPr>
        <w:t>市和</w:t>
      </w:r>
      <w:r w:rsidR="007C77E8" w:rsidRPr="00926895">
        <w:rPr>
          <w:rFonts w:ascii="仿宋" w:eastAsia="仿宋" w:hAnsi="仿宋"/>
          <w:szCs w:val="32"/>
        </w:rPr>
        <w:t>区统计局</w:t>
      </w:r>
      <w:r w:rsidRPr="00565BCE">
        <w:rPr>
          <w:rFonts w:ascii="Times New Roman" w:eastAsia="仿宋" w:hAnsi="Times New Roman"/>
        </w:rPr>
        <w:t>应当作出认定决定并制作《</w:t>
      </w:r>
      <w:r w:rsidR="00EB2313">
        <w:rPr>
          <w:rFonts w:ascii="Times New Roman" w:eastAsia="仿宋" w:hAnsi="Times New Roman" w:hint="eastAsia"/>
        </w:rPr>
        <w:t>企业</w:t>
      </w:r>
      <w:r w:rsidRPr="00565BCE">
        <w:rPr>
          <w:rFonts w:ascii="Times New Roman" w:eastAsia="仿宋" w:hAnsi="Times New Roman"/>
        </w:rPr>
        <w:t>统计信用认定决定书》。</w:t>
      </w:r>
      <w:r w:rsidR="00EB2313" w:rsidRPr="00FB5D3E">
        <w:rPr>
          <w:rFonts w:ascii="Times New Roman" w:eastAsia="仿宋" w:hAnsi="Times New Roman"/>
        </w:rPr>
        <w:t>《</w:t>
      </w:r>
      <w:r w:rsidR="00EB2313">
        <w:rPr>
          <w:rFonts w:ascii="Times New Roman" w:eastAsia="仿宋" w:hAnsi="Times New Roman" w:hint="eastAsia"/>
        </w:rPr>
        <w:t>企业</w:t>
      </w:r>
      <w:r w:rsidR="00EB2313" w:rsidRPr="00FB5D3E">
        <w:rPr>
          <w:rFonts w:ascii="Times New Roman" w:eastAsia="仿宋" w:hAnsi="Times New Roman"/>
        </w:rPr>
        <w:t>统计信用认定决定书》应当载明下列事项：</w:t>
      </w:r>
    </w:p>
    <w:p w14:paraId="716C66CC" w14:textId="3F33AC31" w:rsidR="00EB2313" w:rsidRPr="00FB5D3E" w:rsidRDefault="00EB2313" w:rsidP="00EB2313">
      <w:pPr>
        <w:pStyle w:val="a5"/>
        <w:spacing w:line="360" w:lineRule="auto"/>
        <w:ind w:right="276" w:firstLine="660"/>
        <w:rPr>
          <w:rFonts w:ascii="Times New Roman" w:eastAsia="仿宋" w:hAnsi="Times New Roman"/>
        </w:rPr>
      </w:pPr>
      <w:r w:rsidRPr="00FB5D3E">
        <w:rPr>
          <w:rFonts w:ascii="Times New Roman" w:eastAsia="仿宋" w:hAnsi="Times New Roman"/>
        </w:rPr>
        <w:t>（一）认定企业的名称、统一社会信用代码</w:t>
      </w:r>
      <w:r>
        <w:rPr>
          <w:rFonts w:ascii="Times New Roman" w:eastAsia="仿宋" w:hAnsi="Times New Roman" w:hint="eastAsia"/>
        </w:rPr>
        <w:t>及</w:t>
      </w:r>
      <w:r>
        <w:rPr>
          <w:rFonts w:ascii="Times New Roman" w:eastAsia="仿宋" w:hAnsi="Times New Roman"/>
        </w:rPr>
        <w:t>地址</w:t>
      </w:r>
      <w:r w:rsidRPr="00FB5D3E">
        <w:rPr>
          <w:rFonts w:ascii="Times New Roman" w:eastAsia="仿宋" w:hAnsi="Times New Roman"/>
        </w:rPr>
        <w:t>；</w:t>
      </w:r>
    </w:p>
    <w:p w14:paraId="66B08ABB" w14:textId="77777777" w:rsidR="00EB2313" w:rsidRPr="00FB5D3E" w:rsidRDefault="00EB2313" w:rsidP="00EB2313">
      <w:pPr>
        <w:pStyle w:val="a5"/>
        <w:spacing w:line="360" w:lineRule="auto"/>
        <w:ind w:right="276" w:firstLine="660"/>
        <w:rPr>
          <w:rFonts w:ascii="Times New Roman" w:eastAsia="仿宋" w:hAnsi="Times New Roman"/>
        </w:rPr>
      </w:pPr>
      <w:r w:rsidRPr="00FB5D3E">
        <w:rPr>
          <w:rFonts w:ascii="Times New Roman" w:eastAsia="仿宋" w:hAnsi="Times New Roman"/>
        </w:rPr>
        <w:t>（二）违反统计法律法规规章的事实和证据；</w:t>
      </w:r>
    </w:p>
    <w:p w14:paraId="1DC7140F" w14:textId="77777777" w:rsidR="00EB2313" w:rsidRPr="00FB5D3E" w:rsidRDefault="00EB2313" w:rsidP="00EB2313">
      <w:pPr>
        <w:pStyle w:val="a5"/>
        <w:spacing w:line="360" w:lineRule="auto"/>
        <w:ind w:right="276" w:firstLine="660"/>
        <w:rPr>
          <w:rFonts w:ascii="Times New Roman" w:eastAsia="仿宋" w:hAnsi="Times New Roman"/>
        </w:rPr>
      </w:pPr>
      <w:r w:rsidRPr="00FB5D3E">
        <w:rPr>
          <w:rFonts w:ascii="Times New Roman" w:eastAsia="仿宋" w:hAnsi="Times New Roman"/>
        </w:rPr>
        <w:t>（三）认定的种类和依据；</w:t>
      </w:r>
    </w:p>
    <w:p w14:paraId="79593B0B" w14:textId="77777777" w:rsidR="00EB2313" w:rsidRPr="00FB5D3E" w:rsidRDefault="00EB2313" w:rsidP="00EB2313">
      <w:pPr>
        <w:pStyle w:val="a5"/>
        <w:spacing w:line="360" w:lineRule="auto"/>
        <w:ind w:right="276" w:firstLine="660"/>
        <w:rPr>
          <w:rFonts w:ascii="Times New Roman" w:eastAsia="仿宋" w:hAnsi="Times New Roman"/>
        </w:rPr>
      </w:pPr>
      <w:r w:rsidRPr="00FB5D3E">
        <w:rPr>
          <w:rFonts w:ascii="Times New Roman" w:eastAsia="仿宋" w:hAnsi="Times New Roman"/>
        </w:rPr>
        <w:t>（四）不服认定决定，申请行政复议或者提起行政诉讼的途径和期限；</w:t>
      </w:r>
    </w:p>
    <w:p w14:paraId="4C074B04" w14:textId="3C6197D6" w:rsidR="008B0CA0" w:rsidRPr="00EB2313" w:rsidRDefault="00EB2313" w:rsidP="00EB2313">
      <w:pPr>
        <w:pStyle w:val="a5"/>
        <w:spacing w:line="360" w:lineRule="auto"/>
        <w:ind w:right="276" w:firstLine="660"/>
        <w:rPr>
          <w:rFonts w:ascii="Times New Roman" w:eastAsia="仿宋" w:hAnsi="Times New Roman"/>
        </w:rPr>
      </w:pPr>
      <w:r w:rsidRPr="00FB5D3E">
        <w:rPr>
          <w:rFonts w:ascii="Times New Roman" w:eastAsia="仿宋" w:hAnsi="Times New Roman"/>
        </w:rPr>
        <w:t>（五）作出认定决定的统计机构名称和作出决定的日期，并加盖作出认定决定的统计机构印章。</w:t>
      </w:r>
    </w:p>
    <w:p w14:paraId="4ED5C0FA" w14:textId="717D5DE9" w:rsidR="00B62457" w:rsidRPr="00565BCE" w:rsidRDefault="007D05B1" w:rsidP="00B62457">
      <w:pPr>
        <w:pStyle w:val="a5"/>
        <w:spacing w:line="360" w:lineRule="auto"/>
        <w:ind w:right="276" w:firstLine="660"/>
        <w:rPr>
          <w:rFonts w:ascii="Times New Roman" w:eastAsia="仿宋" w:hAnsi="Times New Roman"/>
        </w:rPr>
      </w:pPr>
      <w:r w:rsidRPr="00565BCE">
        <w:rPr>
          <w:rFonts w:ascii="Times New Roman" w:eastAsia="仿宋" w:hAnsi="Times New Roman"/>
          <w:b/>
        </w:rPr>
        <w:t>第十</w:t>
      </w:r>
      <w:r w:rsidR="00441D2A" w:rsidRPr="00565BCE">
        <w:rPr>
          <w:rFonts w:ascii="Times New Roman" w:eastAsia="仿宋" w:hAnsi="Times New Roman" w:hint="eastAsia"/>
          <w:b/>
        </w:rPr>
        <w:t>六</w:t>
      </w:r>
      <w:r w:rsidRPr="00565BCE">
        <w:rPr>
          <w:rFonts w:ascii="Times New Roman" w:eastAsia="仿宋" w:hAnsi="Times New Roman"/>
          <w:b/>
        </w:rPr>
        <w:t>条</w:t>
      </w:r>
      <w:r w:rsidR="000747A3" w:rsidRPr="00565BCE">
        <w:rPr>
          <w:rFonts w:ascii="Times New Roman" w:eastAsia="仿宋" w:hAnsi="Times New Roman" w:hint="eastAsia"/>
          <w:b/>
        </w:rPr>
        <w:t xml:space="preserve"> </w:t>
      </w:r>
      <w:r w:rsidR="000747A3" w:rsidRPr="00565BCE">
        <w:rPr>
          <w:rFonts w:ascii="Times New Roman" w:eastAsia="仿宋" w:hAnsi="Times New Roman"/>
          <w:b/>
        </w:rPr>
        <w:t xml:space="preserve"> </w:t>
      </w:r>
      <w:r w:rsidR="007C77E8" w:rsidRPr="005156C1">
        <w:rPr>
          <w:rFonts w:ascii="仿宋" w:eastAsia="仿宋" w:hAnsi="仿宋" w:hint="eastAsia"/>
          <w:szCs w:val="32"/>
        </w:rPr>
        <w:t>市和</w:t>
      </w:r>
      <w:r w:rsidR="007C77E8" w:rsidRPr="005156C1">
        <w:rPr>
          <w:rFonts w:ascii="仿宋" w:eastAsia="仿宋" w:hAnsi="仿宋"/>
          <w:szCs w:val="32"/>
        </w:rPr>
        <w:t>区统计局</w:t>
      </w:r>
      <w:r w:rsidRPr="00565BCE">
        <w:rPr>
          <w:rFonts w:ascii="Times New Roman" w:eastAsia="仿宋" w:hAnsi="Times New Roman"/>
        </w:rPr>
        <w:t>应当在《</w:t>
      </w:r>
      <w:r w:rsidR="00EB2313">
        <w:rPr>
          <w:rFonts w:ascii="Times New Roman" w:eastAsia="仿宋" w:hAnsi="Times New Roman" w:hint="eastAsia"/>
        </w:rPr>
        <w:t>企业</w:t>
      </w:r>
      <w:r w:rsidRPr="00565BCE">
        <w:rPr>
          <w:rFonts w:ascii="Times New Roman" w:eastAsia="仿宋" w:hAnsi="Times New Roman"/>
        </w:rPr>
        <w:t>统计信用认定告知书》或者《</w:t>
      </w:r>
      <w:r w:rsidR="00EB2313">
        <w:rPr>
          <w:rFonts w:ascii="Times New Roman" w:eastAsia="仿宋" w:hAnsi="Times New Roman" w:hint="eastAsia"/>
        </w:rPr>
        <w:t>企业</w:t>
      </w:r>
      <w:r w:rsidRPr="00565BCE">
        <w:rPr>
          <w:rFonts w:ascii="Times New Roman" w:eastAsia="仿宋" w:hAnsi="Times New Roman"/>
        </w:rPr>
        <w:t>统计信用认定决定书》作出后</w:t>
      </w:r>
      <w:r w:rsidRPr="00565BCE">
        <w:rPr>
          <w:rFonts w:ascii="Times New Roman" w:eastAsia="仿宋" w:hAnsi="Times New Roman"/>
        </w:rPr>
        <w:t>7</w:t>
      </w:r>
      <w:r w:rsidRPr="00565BCE">
        <w:rPr>
          <w:rFonts w:ascii="Times New Roman" w:eastAsia="仿宋" w:hAnsi="Times New Roman"/>
        </w:rPr>
        <w:t>日内送达认定对象。</w:t>
      </w:r>
    </w:p>
    <w:p w14:paraId="79591F91" w14:textId="77777777" w:rsidR="009E4049" w:rsidRPr="00565BCE" w:rsidRDefault="008B0CA0" w:rsidP="008B0CA0">
      <w:pPr>
        <w:ind w:firstLine="630"/>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通过登记的住所或者经营场所无法联系的企业，可以通过邮寄信函的方式与企业联系。经向企业登记的住所或者经营场所两次邮寄无人签收的，视为通过登记的住所或者经营场所无法取得联系。两次邮寄间隔时间不得少于15日，不得超过30日。</w:t>
      </w:r>
    </w:p>
    <w:p w14:paraId="1FFA9EA4" w14:textId="47D14FC8" w:rsidR="0004613F" w:rsidRPr="00565BCE" w:rsidRDefault="004F32F7" w:rsidP="0004613F">
      <w:pPr>
        <w:ind w:firstLine="630"/>
        <w:rPr>
          <w:rFonts w:ascii="仿宋" w:eastAsia="仿宋" w:hAnsi="仿宋"/>
          <w:color w:val="000000" w:themeColor="text1"/>
          <w:sz w:val="32"/>
          <w:szCs w:val="32"/>
        </w:rPr>
      </w:pPr>
      <w:r w:rsidRPr="00565BCE">
        <w:rPr>
          <w:rFonts w:ascii="仿宋" w:eastAsia="仿宋" w:hAnsi="仿宋" w:hint="eastAsia"/>
          <w:b/>
          <w:color w:val="000000" w:themeColor="text1"/>
          <w:sz w:val="32"/>
          <w:szCs w:val="32"/>
        </w:rPr>
        <w:t>第十</w:t>
      </w:r>
      <w:r w:rsidR="00441D2A" w:rsidRPr="00565BCE">
        <w:rPr>
          <w:rFonts w:ascii="仿宋" w:eastAsia="仿宋" w:hAnsi="仿宋" w:hint="eastAsia"/>
          <w:b/>
          <w:color w:val="000000" w:themeColor="text1"/>
          <w:sz w:val="32"/>
          <w:szCs w:val="32"/>
        </w:rPr>
        <w:t>七</w:t>
      </w:r>
      <w:r w:rsidR="004A38AF" w:rsidRPr="00565BCE">
        <w:rPr>
          <w:rFonts w:ascii="仿宋" w:eastAsia="仿宋" w:hAnsi="仿宋" w:hint="eastAsia"/>
          <w:b/>
          <w:color w:val="000000" w:themeColor="text1"/>
          <w:sz w:val="32"/>
          <w:szCs w:val="32"/>
        </w:rPr>
        <w:t>条</w:t>
      </w:r>
      <w:r w:rsidR="004A38AF" w:rsidRPr="00565BCE">
        <w:rPr>
          <w:rFonts w:ascii="仿宋" w:eastAsia="仿宋" w:hAnsi="仿宋" w:hint="eastAsia"/>
          <w:color w:val="000000" w:themeColor="text1"/>
          <w:sz w:val="32"/>
          <w:szCs w:val="32"/>
        </w:rPr>
        <w:t xml:space="preserve">　</w:t>
      </w:r>
      <w:r w:rsidR="0004613F" w:rsidRPr="005156C1">
        <w:rPr>
          <w:rFonts w:ascii="仿宋" w:eastAsia="仿宋" w:hAnsi="仿宋" w:hint="eastAsia"/>
          <w:sz w:val="32"/>
          <w:szCs w:val="32"/>
        </w:rPr>
        <w:t>市和</w:t>
      </w:r>
      <w:r w:rsidR="0004613F" w:rsidRPr="005156C1">
        <w:rPr>
          <w:rFonts w:ascii="仿宋" w:eastAsia="仿宋" w:hAnsi="仿宋"/>
          <w:sz w:val="32"/>
          <w:szCs w:val="32"/>
        </w:rPr>
        <w:t>区统计局</w:t>
      </w:r>
      <w:r w:rsidR="0004613F" w:rsidRPr="00565BCE">
        <w:rPr>
          <w:rFonts w:ascii="仿宋" w:eastAsia="仿宋" w:hAnsi="仿宋" w:hint="eastAsia"/>
          <w:color w:val="000000" w:themeColor="text1"/>
          <w:sz w:val="32"/>
          <w:szCs w:val="32"/>
        </w:rPr>
        <w:t>应当自</w:t>
      </w:r>
      <w:r w:rsidR="0004613F" w:rsidRPr="00565BCE">
        <w:rPr>
          <w:rFonts w:ascii="仿宋" w:eastAsia="仿宋" w:hAnsi="仿宋"/>
          <w:color w:val="000000" w:themeColor="text1"/>
          <w:sz w:val="32"/>
          <w:szCs w:val="32"/>
        </w:rPr>
        <w:t>作出统计一般失信和统计</w:t>
      </w:r>
      <w:r w:rsidR="0004613F" w:rsidRPr="00565BCE">
        <w:rPr>
          <w:rFonts w:ascii="仿宋" w:eastAsia="仿宋" w:hAnsi="仿宋" w:hint="eastAsia"/>
          <w:color w:val="000000" w:themeColor="text1"/>
          <w:sz w:val="32"/>
          <w:szCs w:val="32"/>
        </w:rPr>
        <w:t>严重</w:t>
      </w:r>
      <w:r w:rsidR="0004613F" w:rsidRPr="00565BCE">
        <w:rPr>
          <w:rFonts w:ascii="仿宋" w:eastAsia="仿宋" w:hAnsi="仿宋"/>
          <w:color w:val="000000" w:themeColor="text1"/>
          <w:sz w:val="32"/>
          <w:szCs w:val="32"/>
        </w:rPr>
        <w:t>失信决定之日起</w:t>
      </w:r>
      <w:r w:rsidR="0004613F" w:rsidRPr="00565BCE">
        <w:rPr>
          <w:rFonts w:ascii="仿宋" w:eastAsia="仿宋" w:hAnsi="仿宋" w:hint="eastAsia"/>
          <w:color w:val="000000" w:themeColor="text1"/>
          <w:sz w:val="32"/>
          <w:szCs w:val="32"/>
        </w:rPr>
        <w:t>20个</w:t>
      </w:r>
      <w:r w:rsidR="0004613F" w:rsidRPr="00565BCE">
        <w:rPr>
          <w:rFonts w:ascii="仿宋" w:eastAsia="仿宋" w:hAnsi="仿宋"/>
          <w:color w:val="000000" w:themeColor="text1"/>
          <w:sz w:val="32"/>
          <w:szCs w:val="32"/>
        </w:rPr>
        <w:t>工作日内向社会公示。</w:t>
      </w:r>
      <w:r w:rsidR="0004613F" w:rsidRPr="00565BCE">
        <w:rPr>
          <w:rFonts w:ascii="仿宋" w:eastAsia="仿宋" w:hAnsi="仿宋" w:hint="eastAsia"/>
          <w:color w:val="000000" w:themeColor="text1"/>
          <w:sz w:val="32"/>
          <w:szCs w:val="32"/>
        </w:rPr>
        <w:t>公示信息包括企业名称、地址、统一社会信用代码、法定代表人或者主要负责人、统计违法行为、依法处理情况等。</w:t>
      </w:r>
    </w:p>
    <w:p w14:paraId="6CA4C088" w14:textId="77777777" w:rsidR="0004613F" w:rsidRPr="00565BCE" w:rsidRDefault="0004613F" w:rsidP="0004613F">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lastRenderedPageBreak/>
        <w:t xml:space="preserve">　　公示企业信用信息不得涉及国家秘密，不得危害国家安全和社会公共利益。 </w:t>
      </w:r>
    </w:p>
    <w:p w14:paraId="5EAF9BDC" w14:textId="1C2BA8D2" w:rsidR="008B0CA0" w:rsidRPr="00565BCE" w:rsidRDefault="004A38AF" w:rsidP="008B0CA0">
      <w:pPr>
        <w:ind w:firstLineChars="200" w:firstLine="643"/>
        <w:rPr>
          <w:rFonts w:ascii="仿宋" w:eastAsia="仿宋" w:hAnsi="仿宋"/>
          <w:color w:val="FF0000"/>
          <w:sz w:val="32"/>
          <w:szCs w:val="32"/>
        </w:rPr>
      </w:pPr>
      <w:r w:rsidRPr="00565BCE">
        <w:rPr>
          <w:rFonts w:ascii="仿宋" w:eastAsia="仿宋" w:hAnsi="仿宋" w:hint="eastAsia"/>
          <w:b/>
          <w:color w:val="000000" w:themeColor="text1"/>
          <w:sz w:val="32"/>
          <w:szCs w:val="32"/>
        </w:rPr>
        <w:t>第十</w:t>
      </w:r>
      <w:r w:rsidR="0004613F">
        <w:rPr>
          <w:rFonts w:ascii="仿宋" w:eastAsia="仿宋" w:hAnsi="仿宋" w:hint="eastAsia"/>
          <w:b/>
          <w:color w:val="000000" w:themeColor="text1"/>
          <w:sz w:val="32"/>
          <w:szCs w:val="32"/>
        </w:rPr>
        <w:t>八</w:t>
      </w:r>
      <w:r w:rsidRPr="00565BCE">
        <w:rPr>
          <w:rFonts w:ascii="仿宋" w:eastAsia="仿宋" w:hAnsi="仿宋" w:hint="eastAsia"/>
          <w:b/>
          <w:color w:val="000000" w:themeColor="text1"/>
          <w:sz w:val="32"/>
          <w:szCs w:val="32"/>
        </w:rPr>
        <w:t>条</w:t>
      </w:r>
      <w:r w:rsidRPr="00565BCE">
        <w:rPr>
          <w:rFonts w:ascii="仿宋" w:eastAsia="仿宋" w:hAnsi="仿宋" w:hint="eastAsia"/>
          <w:color w:val="000000" w:themeColor="text1"/>
          <w:sz w:val="32"/>
          <w:szCs w:val="32"/>
        </w:rPr>
        <w:t xml:space="preserve">　</w:t>
      </w:r>
      <w:r w:rsidR="008B0CA0" w:rsidRPr="00565BCE">
        <w:rPr>
          <w:rFonts w:ascii="仿宋" w:eastAsia="仿宋" w:hAnsi="仿宋" w:hint="eastAsia"/>
          <w:color w:val="000000" w:themeColor="text1"/>
          <w:sz w:val="32"/>
          <w:szCs w:val="32"/>
        </w:rPr>
        <w:t>市统计局在</w:t>
      </w:r>
      <w:r w:rsidR="00871698" w:rsidRPr="00565BCE">
        <w:rPr>
          <w:rFonts w:ascii="仿宋" w:eastAsia="仿宋" w:hAnsi="仿宋" w:hint="eastAsia"/>
          <w:color w:val="000000" w:themeColor="text1"/>
          <w:sz w:val="32"/>
          <w:szCs w:val="32"/>
        </w:rPr>
        <w:t>门户</w:t>
      </w:r>
      <w:r w:rsidR="008B0CA0" w:rsidRPr="00565BCE">
        <w:rPr>
          <w:rFonts w:ascii="仿宋" w:eastAsia="仿宋" w:hAnsi="仿宋"/>
          <w:color w:val="000000" w:themeColor="text1"/>
          <w:sz w:val="32"/>
          <w:szCs w:val="32"/>
        </w:rPr>
        <w:t>网站</w:t>
      </w:r>
      <w:r w:rsidR="008B0CA0" w:rsidRPr="00565BCE">
        <w:rPr>
          <w:rFonts w:ascii="仿宋" w:eastAsia="仿宋" w:hAnsi="仿宋" w:hint="eastAsia"/>
          <w:color w:val="000000" w:themeColor="text1"/>
          <w:sz w:val="32"/>
          <w:szCs w:val="32"/>
        </w:rPr>
        <w:t>建立统计失信企业信息公示专栏，公示职责范围内统计一般失信和统计严重失信</w:t>
      </w:r>
      <w:r w:rsidR="008B0CA0" w:rsidRPr="00565BCE">
        <w:rPr>
          <w:rFonts w:ascii="仿宋" w:eastAsia="仿宋" w:hAnsi="仿宋" w:hint="eastAsia"/>
          <w:sz w:val="32"/>
          <w:szCs w:val="32"/>
        </w:rPr>
        <w:t>企业信息，链接到国家统计局网站统计失信企业信息公示专栏，并</w:t>
      </w:r>
      <w:r w:rsidR="00871698" w:rsidRPr="00565BCE">
        <w:rPr>
          <w:rFonts w:ascii="仿宋" w:eastAsia="仿宋" w:hAnsi="仿宋"/>
          <w:sz w:val="32"/>
          <w:szCs w:val="32"/>
        </w:rPr>
        <w:t>推送</w:t>
      </w:r>
      <w:r w:rsidR="00871698" w:rsidRPr="00565BCE">
        <w:rPr>
          <w:rFonts w:ascii="仿宋" w:eastAsia="仿宋" w:hAnsi="仿宋" w:hint="eastAsia"/>
          <w:sz w:val="32"/>
          <w:szCs w:val="32"/>
        </w:rPr>
        <w:t>至</w:t>
      </w:r>
      <w:r w:rsidR="008B0CA0" w:rsidRPr="00565BCE">
        <w:rPr>
          <w:rFonts w:ascii="仿宋" w:eastAsia="仿宋" w:hAnsi="仿宋" w:hint="eastAsia"/>
          <w:sz w:val="32"/>
          <w:szCs w:val="32"/>
        </w:rPr>
        <w:t>全国信用</w:t>
      </w:r>
      <w:r w:rsidR="008B0CA0" w:rsidRPr="00565BCE">
        <w:rPr>
          <w:rFonts w:ascii="仿宋" w:eastAsia="仿宋" w:hAnsi="仿宋"/>
          <w:sz w:val="32"/>
          <w:szCs w:val="32"/>
        </w:rPr>
        <w:t>信息共享平台（</w:t>
      </w:r>
      <w:r w:rsidR="008B0CA0" w:rsidRPr="00565BCE">
        <w:rPr>
          <w:rFonts w:ascii="仿宋" w:eastAsia="仿宋" w:hAnsi="仿宋" w:hint="eastAsia"/>
          <w:sz w:val="32"/>
          <w:szCs w:val="32"/>
        </w:rPr>
        <w:t>天津</w:t>
      </w:r>
      <w:r w:rsidR="008B0CA0" w:rsidRPr="00565BCE">
        <w:rPr>
          <w:rFonts w:ascii="仿宋" w:eastAsia="仿宋" w:hAnsi="仿宋"/>
          <w:sz w:val="32"/>
          <w:szCs w:val="32"/>
        </w:rPr>
        <w:t>）</w:t>
      </w:r>
      <w:r w:rsidR="008B0CA0" w:rsidRPr="00565BCE">
        <w:rPr>
          <w:rFonts w:ascii="仿宋" w:eastAsia="仿宋" w:hAnsi="仿宋" w:hint="eastAsia"/>
          <w:sz w:val="32"/>
          <w:szCs w:val="32"/>
        </w:rPr>
        <w:t>和</w:t>
      </w:r>
      <w:r w:rsidR="008B0CA0" w:rsidRPr="00565BCE">
        <w:rPr>
          <w:rFonts w:ascii="仿宋" w:eastAsia="仿宋" w:hAnsi="仿宋"/>
          <w:sz w:val="32"/>
          <w:szCs w:val="32"/>
        </w:rPr>
        <w:t>天津市市场主体信用信息公示平台</w:t>
      </w:r>
      <w:r w:rsidR="008B0CA0" w:rsidRPr="00565BCE">
        <w:rPr>
          <w:rFonts w:ascii="仿宋" w:eastAsia="仿宋" w:hAnsi="仿宋" w:hint="eastAsia"/>
          <w:sz w:val="32"/>
          <w:szCs w:val="32"/>
        </w:rPr>
        <w:t xml:space="preserve">。 </w:t>
      </w:r>
    </w:p>
    <w:p w14:paraId="11FB39F1" w14:textId="37B66E83" w:rsidR="008B0CA0" w:rsidRPr="00565BCE" w:rsidRDefault="008B0CA0" w:rsidP="008B0CA0">
      <w:pPr>
        <w:rPr>
          <w:rFonts w:ascii="仿宋" w:eastAsia="仿宋" w:hAnsi="仿宋"/>
          <w:sz w:val="32"/>
          <w:szCs w:val="32"/>
        </w:rPr>
      </w:pPr>
      <w:r w:rsidRPr="00565BCE">
        <w:rPr>
          <w:rFonts w:ascii="仿宋" w:eastAsia="仿宋" w:hAnsi="仿宋" w:hint="eastAsia"/>
          <w:color w:val="FF0000"/>
          <w:sz w:val="32"/>
          <w:szCs w:val="32"/>
        </w:rPr>
        <w:t xml:space="preserve">　　</w:t>
      </w:r>
      <w:r w:rsidRPr="00565BCE">
        <w:rPr>
          <w:rFonts w:ascii="仿宋" w:eastAsia="仿宋" w:hAnsi="仿宋" w:hint="eastAsia"/>
          <w:sz w:val="32"/>
          <w:szCs w:val="32"/>
        </w:rPr>
        <w:t>区统计局应当按照法定职责分工，在本级或者</w:t>
      </w:r>
      <w:r w:rsidRPr="00565BCE">
        <w:rPr>
          <w:rFonts w:ascii="仿宋" w:eastAsia="仿宋" w:hAnsi="仿宋"/>
          <w:sz w:val="32"/>
          <w:szCs w:val="32"/>
        </w:rPr>
        <w:t>市统计局</w:t>
      </w:r>
      <w:r w:rsidRPr="00565BCE">
        <w:rPr>
          <w:rFonts w:ascii="仿宋" w:eastAsia="仿宋" w:hAnsi="仿宋" w:hint="eastAsia"/>
          <w:sz w:val="32"/>
          <w:szCs w:val="32"/>
        </w:rPr>
        <w:t>网站向社会公示统计一般失信和统计严重失信企业信息，在</w:t>
      </w:r>
      <w:r w:rsidR="00926895">
        <w:rPr>
          <w:rFonts w:ascii="仿宋" w:eastAsia="仿宋" w:hAnsi="仿宋" w:hint="eastAsia"/>
          <w:sz w:val="32"/>
          <w:szCs w:val="32"/>
        </w:rPr>
        <w:t>区统计</w:t>
      </w:r>
      <w:r w:rsidR="00926895">
        <w:rPr>
          <w:rFonts w:ascii="仿宋" w:eastAsia="仿宋" w:hAnsi="仿宋"/>
          <w:sz w:val="32"/>
          <w:szCs w:val="32"/>
        </w:rPr>
        <w:t>局</w:t>
      </w:r>
      <w:r w:rsidRPr="00565BCE">
        <w:rPr>
          <w:rFonts w:ascii="仿宋" w:eastAsia="仿宋" w:hAnsi="仿宋" w:hint="eastAsia"/>
          <w:sz w:val="32"/>
          <w:szCs w:val="32"/>
        </w:rPr>
        <w:t>网站公示的</w:t>
      </w:r>
      <w:r w:rsidRPr="00565BCE">
        <w:rPr>
          <w:rFonts w:ascii="仿宋" w:eastAsia="仿宋" w:hAnsi="仿宋"/>
          <w:sz w:val="32"/>
          <w:szCs w:val="32"/>
        </w:rPr>
        <w:t>，</w:t>
      </w:r>
      <w:r w:rsidRPr="00565BCE">
        <w:rPr>
          <w:rFonts w:ascii="仿宋" w:eastAsia="仿宋" w:hAnsi="仿宋" w:hint="eastAsia"/>
          <w:sz w:val="32"/>
          <w:szCs w:val="32"/>
        </w:rPr>
        <w:t>同时加载到市统计局失信企业信息公示专栏。</w:t>
      </w:r>
    </w:p>
    <w:p w14:paraId="6DEA8A85" w14:textId="07C84769" w:rsidR="008B0CA0" w:rsidRPr="00565BCE" w:rsidRDefault="004A38AF" w:rsidP="008B0CA0">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w:t>
      </w:r>
      <w:r w:rsidR="0004613F">
        <w:rPr>
          <w:rFonts w:ascii="仿宋" w:eastAsia="仿宋" w:hAnsi="仿宋" w:hint="eastAsia"/>
          <w:b/>
          <w:color w:val="000000" w:themeColor="text1"/>
          <w:sz w:val="32"/>
          <w:szCs w:val="32"/>
        </w:rPr>
        <w:t>第</w:t>
      </w:r>
      <w:r w:rsidR="008A1B2F" w:rsidRPr="00565BCE">
        <w:rPr>
          <w:rFonts w:ascii="仿宋" w:eastAsia="仿宋" w:hAnsi="仿宋"/>
          <w:b/>
          <w:color w:val="000000" w:themeColor="text1"/>
          <w:sz w:val="32"/>
          <w:szCs w:val="32"/>
        </w:rPr>
        <w:t>十</w:t>
      </w:r>
      <w:r w:rsidR="0004613F">
        <w:rPr>
          <w:rFonts w:ascii="仿宋" w:eastAsia="仿宋" w:hAnsi="仿宋" w:hint="eastAsia"/>
          <w:b/>
          <w:color w:val="000000" w:themeColor="text1"/>
          <w:sz w:val="32"/>
          <w:szCs w:val="32"/>
        </w:rPr>
        <w:t>九</w:t>
      </w:r>
      <w:r w:rsidRPr="00565BCE">
        <w:rPr>
          <w:rFonts w:ascii="仿宋" w:eastAsia="仿宋" w:hAnsi="仿宋" w:hint="eastAsia"/>
          <w:b/>
          <w:color w:val="000000" w:themeColor="text1"/>
          <w:sz w:val="32"/>
          <w:szCs w:val="32"/>
        </w:rPr>
        <w:t>条</w:t>
      </w:r>
      <w:r w:rsidRPr="00565BCE">
        <w:rPr>
          <w:rFonts w:ascii="仿宋" w:eastAsia="仿宋" w:hAnsi="仿宋" w:hint="eastAsia"/>
          <w:color w:val="000000" w:themeColor="text1"/>
          <w:sz w:val="32"/>
          <w:szCs w:val="32"/>
        </w:rPr>
        <w:t xml:space="preserve">　</w:t>
      </w:r>
      <w:r w:rsidR="008B0CA0" w:rsidRPr="00565BCE">
        <w:rPr>
          <w:rFonts w:ascii="仿宋" w:eastAsia="仿宋" w:hAnsi="仿宋" w:hint="eastAsia"/>
          <w:color w:val="000000" w:themeColor="text1"/>
          <w:sz w:val="32"/>
          <w:szCs w:val="32"/>
        </w:rPr>
        <w:t xml:space="preserve">统计一般失信和统计严重失信企业信息公示期限为1年。公示期间，企业认真整改到位并提出申请，经履行公示职责的统计机构核实后，可以从公示网站提前移除企业信息，但公示时间不得少于6个月。 </w:t>
      </w:r>
    </w:p>
    <w:p w14:paraId="59D10474" w14:textId="6CBA56E7" w:rsidR="008B0CA0" w:rsidRPr="00565BCE" w:rsidRDefault="008B0CA0" w:rsidP="008B0CA0">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公示期间，企业整改不到位被查实的，公示期限延长至2年；再次发生统计违法行为并查实的，自查实之日起，公示2年。 </w:t>
      </w:r>
    </w:p>
    <w:p w14:paraId="42A4C4F6" w14:textId="1DAF222C" w:rsidR="000C7369" w:rsidRPr="00926895" w:rsidRDefault="000C7369" w:rsidP="008B0CA0">
      <w:pPr>
        <w:ind w:firstLine="645"/>
        <w:rPr>
          <w:rFonts w:ascii="仿宋" w:eastAsia="仿宋" w:hAnsi="仿宋"/>
          <w:sz w:val="32"/>
          <w:szCs w:val="32"/>
        </w:rPr>
      </w:pPr>
      <w:r w:rsidRPr="00926895">
        <w:rPr>
          <w:rFonts w:ascii="仿宋" w:eastAsia="仿宋" w:hAnsi="仿宋" w:hint="eastAsia"/>
          <w:b/>
          <w:sz w:val="32"/>
          <w:szCs w:val="32"/>
        </w:rPr>
        <w:t>第二</w:t>
      </w:r>
      <w:r w:rsidR="0004613F" w:rsidRPr="00926895">
        <w:rPr>
          <w:rFonts w:ascii="仿宋" w:eastAsia="仿宋" w:hAnsi="仿宋"/>
          <w:b/>
          <w:sz w:val="32"/>
          <w:szCs w:val="32"/>
        </w:rPr>
        <w:t>十</w:t>
      </w:r>
      <w:r w:rsidR="004A38AF" w:rsidRPr="00926895">
        <w:rPr>
          <w:rFonts w:ascii="仿宋" w:eastAsia="仿宋" w:hAnsi="仿宋" w:hint="eastAsia"/>
          <w:b/>
          <w:sz w:val="32"/>
          <w:szCs w:val="32"/>
        </w:rPr>
        <w:t>条</w:t>
      </w:r>
      <w:r w:rsidR="004A38AF" w:rsidRPr="00926895">
        <w:rPr>
          <w:rFonts w:ascii="仿宋" w:eastAsia="仿宋" w:hAnsi="仿宋" w:hint="eastAsia"/>
          <w:sz w:val="32"/>
          <w:szCs w:val="32"/>
        </w:rPr>
        <w:t xml:space="preserve">　</w:t>
      </w:r>
      <w:r w:rsidRPr="00926895">
        <w:rPr>
          <w:rFonts w:ascii="仿宋" w:eastAsia="仿宋" w:hAnsi="仿宋"/>
          <w:sz w:val="32"/>
          <w:szCs w:val="32"/>
        </w:rPr>
        <w:t>市和区统计局应当遵循诚信守法便利的原则，对统计守信企业予以激励，可以采取合理降低统计执法检查频次、在统计领域的各种评先评优中予以优先考虑等奖励措施。</w:t>
      </w:r>
    </w:p>
    <w:p w14:paraId="51FD60FE" w14:textId="77777777" w:rsidR="005156C1" w:rsidRPr="005156C1" w:rsidRDefault="00F35DE9" w:rsidP="005156C1">
      <w:pPr>
        <w:ind w:firstLine="645"/>
        <w:rPr>
          <w:rFonts w:ascii="仿宋" w:eastAsia="仿宋" w:hAnsi="仿宋"/>
          <w:sz w:val="32"/>
          <w:szCs w:val="32"/>
        </w:rPr>
      </w:pPr>
      <w:r w:rsidRPr="005156C1">
        <w:rPr>
          <w:rFonts w:ascii="仿宋" w:eastAsia="仿宋" w:hAnsi="仿宋" w:hint="eastAsia"/>
          <w:b/>
          <w:sz w:val="32"/>
          <w:szCs w:val="32"/>
        </w:rPr>
        <w:lastRenderedPageBreak/>
        <w:t>第二</w:t>
      </w:r>
      <w:r w:rsidRPr="005156C1">
        <w:rPr>
          <w:rFonts w:ascii="仿宋" w:eastAsia="仿宋" w:hAnsi="仿宋"/>
          <w:b/>
          <w:sz w:val="32"/>
          <w:szCs w:val="32"/>
        </w:rPr>
        <w:t>十</w:t>
      </w:r>
      <w:r w:rsidR="0004613F" w:rsidRPr="005156C1">
        <w:rPr>
          <w:rFonts w:ascii="仿宋" w:eastAsia="仿宋" w:hAnsi="仿宋" w:hint="eastAsia"/>
          <w:b/>
          <w:sz w:val="32"/>
          <w:szCs w:val="32"/>
        </w:rPr>
        <w:t>一</w:t>
      </w:r>
      <w:r w:rsidRPr="005156C1">
        <w:rPr>
          <w:rFonts w:ascii="仿宋" w:eastAsia="仿宋" w:hAnsi="仿宋" w:hint="eastAsia"/>
          <w:b/>
          <w:sz w:val="32"/>
          <w:szCs w:val="32"/>
        </w:rPr>
        <w:t>条</w:t>
      </w:r>
      <w:r w:rsidRPr="005156C1">
        <w:rPr>
          <w:rFonts w:ascii="仿宋" w:eastAsia="仿宋" w:hAnsi="仿宋" w:hint="eastAsia"/>
          <w:sz w:val="32"/>
          <w:szCs w:val="32"/>
        </w:rPr>
        <w:t xml:space="preserve">　</w:t>
      </w:r>
      <w:r w:rsidRPr="005156C1">
        <w:rPr>
          <w:rFonts w:ascii="仿宋" w:eastAsia="仿宋" w:hAnsi="仿宋"/>
          <w:sz w:val="32"/>
          <w:szCs w:val="32"/>
        </w:rPr>
        <w:t>市和区统计局应当遵循失信违法惩戒原则，对统计信用异常企业、统计一般失信企业加强监督检查；</w:t>
      </w:r>
      <w:r w:rsidR="005156C1" w:rsidRPr="005156C1">
        <w:rPr>
          <w:rFonts w:ascii="仿宋" w:eastAsia="仿宋" w:hAnsi="仿宋" w:hint="eastAsia"/>
          <w:sz w:val="32"/>
          <w:szCs w:val="32"/>
        </w:rPr>
        <w:t>将统计严重失信企业信息纳入金融、工商等行业和部门信用信息系统，并按照《关于加快推进失信被执行人信用监督、警示和惩戒机制建设的意见》，以及《关于对统计领域严重失信企业及其有关人员开展联合惩戒的合作备忘录（修订版）》实施联合惩戒。</w:t>
      </w:r>
    </w:p>
    <w:p w14:paraId="007EC5D9"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联合惩戒措施包括：</w:t>
      </w:r>
    </w:p>
    <w:p w14:paraId="1A78B395"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（一）依据统计法对失信企业及失信人员采取以下惩戒措施：</w:t>
      </w:r>
    </w:p>
    <w:p w14:paraId="238E12E1" w14:textId="77777777" w:rsidR="005156C1" w:rsidRPr="005156C1" w:rsidRDefault="005156C1" w:rsidP="005156C1">
      <w:pPr>
        <w:ind w:firstLine="645"/>
        <w:rPr>
          <w:rFonts w:ascii="仿宋" w:eastAsia="仿宋" w:hAnsi="仿宋"/>
          <w:sz w:val="32"/>
          <w:szCs w:val="32"/>
        </w:rPr>
      </w:pPr>
      <w:r w:rsidRPr="005156C1">
        <w:rPr>
          <w:rFonts w:ascii="仿宋" w:eastAsia="仿宋" w:hAnsi="仿宋"/>
          <w:sz w:val="32"/>
          <w:szCs w:val="32"/>
        </w:rPr>
        <w:t>1.</w:t>
      </w:r>
      <w:r w:rsidRPr="005156C1">
        <w:rPr>
          <w:rFonts w:ascii="仿宋" w:eastAsia="仿宋" w:hAnsi="仿宋" w:hint="eastAsia"/>
          <w:sz w:val="32"/>
          <w:szCs w:val="32"/>
        </w:rPr>
        <w:t>对失信企业依法作出行政处罚；</w:t>
      </w:r>
      <w:r w:rsidRPr="005156C1">
        <w:rPr>
          <w:rFonts w:ascii="仿宋" w:eastAsia="仿宋" w:hAnsi="仿宋"/>
          <w:sz w:val="32"/>
          <w:szCs w:val="32"/>
        </w:rPr>
        <w:t xml:space="preserve"> </w:t>
      </w:r>
    </w:p>
    <w:p w14:paraId="1C77061D" w14:textId="12828C6A" w:rsidR="005156C1" w:rsidRPr="005156C1" w:rsidRDefault="005156C1" w:rsidP="005156C1">
      <w:pPr>
        <w:ind w:firstLine="645"/>
        <w:rPr>
          <w:rFonts w:ascii="仿宋" w:eastAsia="仿宋" w:hAnsi="仿宋"/>
          <w:sz w:val="32"/>
          <w:szCs w:val="32"/>
        </w:rPr>
      </w:pPr>
      <w:r w:rsidRPr="005156C1">
        <w:rPr>
          <w:rFonts w:ascii="仿宋" w:eastAsia="仿宋" w:hAnsi="仿宋"/>
          <w:sz w:val="32"/>
          <w:szCs w:val="32"/>
        </w:rPr>
        <w:t>2.</w:t>
      </w:r>
      <w:r w:rsidRPr="005156C1">
        <w:rPr>
          <w:rFonts w:ascii="仿宋" w:eastAsia="仿宋" w:hAnsi="仿宋" w:hint="eastAsia"/>
          <w:sz w:val="32"/>
          <w:szCs w:val="32"/>
        </w:rPr>
        <w:t>通过国家统计局网站、</w:t>
      </w:r>
      <w:r w:rsidR="00797C0B">
        <w:rPr>
          <w:rFonts w:ascii="仿宋" w:eastAsia="仿宋" w:hAnsi="仿宋" w:hint="eastAsia"/>
          <w:sz w:val="32"/>
          <w:szCs w:val="32"/>
        </w:rPr>
        <w:t>市</w:t>
      </w:r>
      <w:r w:rsidR="00797C0B">
        <w:rPr>
          <w:rFonts w:ascii="仿宋" w:eastAsia="仿宋" w:hAnsi="仿宋"/>
          <w:sz w:val="32"/>
          <w:szCs w:val="32"/>
        </w:rPr>
        <w:t>统计局网站、</w:t>
      </w:r>
      <w:r w:rsidRPr="005156C1">
        <w:rPr>
          <w:rFonts w:ascii="仿宋" w:eastAsia="仿宋" w:hAnsi="仿宋" w:hint="eastAsia"/>
          <w:sz w:val="32"/>
          <w:szCs w:val="32"/>
        </w:rPr>
        <w:t>“信用中国”网站、</w:t>
      </w:r>
      <w:r w:rsidR="00797C0B">
        <w:rPr>
          <w:rFonts w:ascii="仿宋" w:eastAsia="仿宋" w:hAnsi="仿宋" w:hint="eastAsia"/>
          <w:sz w:val="32"/>
          <w:szCs w:val="32"/>
        </w:rPr>
        <w:t>“信用</w:t>
      </w:r>
      <w:r w:rsidR="00797C0B">
        <w:rPr>
          <w:rFonts w:ascii="仿宋" w:eastAsia="仿宋" w:hAnsi="仿宋"/>
          <w:sz w:val="32"/>
          <w:szCs w:val="32"/>
        </w:rPr>
        <w:t>中国”</w:t>
      </w:r>
      <w:r w:rsidR="00797C0B">
        <w:rPr>
          <w:rFonts w:ascii="仿宋" w:eastAsia="仿宋" w:hAnsi="仿宋" w:hint="eastAsia"/>
          <w:sz w:val="32"/>
          <w:szCs w:val="32"/>
        </w:rPr>
        <w:t>（天津</w:t>
      </w:r>
      <w:r w:rsidR="00797C0B">
        <w:rPr>
          <w:rFonts w:ascii="仿宋" w:eastAsia="仿宋" w:hAnsi="仿宋"/>
          <w:sz w:val="32"/>
          <w:szCs w:val="32"/>
        </w:rPr>
        <w:t>）</w:t>
      </w:r>
      <w:r w:rsidR="00797C0B">
        <w:rPr>
          <w:rFonts w:ascii="仿宋" w:eastAsia="仿宋" w:hAnsi="仿宋" w:hint="eastAsia"/>
          <w:sz w:val="32"/>
          <w:szCs w:val="32"/>
        </w:rPr>
        <w:t>网站</w:t>
      </w:r>
      <w:r w:rsidR="00797C0B">
        <w:rPr>
          <w:rFonts w:ascii="仿宋" w:eastAsia="仿宋" w:hAnsi="仿宋"/>
          <w:sz w:val="32"/>
          <w:szCs w:val="32"/>
        </w:rPr>
        <w:t>、</w:t>
      </w:r>
      <w:r w:rsidRPr="005156C1">
        <w:rPr>
          <w:rFonts w:ascii="仿宋" w:eastAsia="仿宋" w:hAnsi="仿宋" w:hint="eastAsia"/>
          <w:sz w:val="32"/>
          <w:szCs w:val="32"/>
        </w:rPr>
        <w:t>国家企业信用信息公示系统</w:t>
      </w:r>
      <w:r w:rsidR="00797C0B">
        <w:rPr>
          <w:rFonts w:ascii="仿宋" w:eastAsia="仿宋" w:hAnsi="仿宋" w:hint="eastAsia"/>
          <w:sz w:val="32"/>
          <w:szCs w:val="32"/>
        </w:rPr>
        <w:t>和天津</w:t>
      </w:r>
      <w:r w:rsidR="00797C0B">
        <w:rPr>
          <w:rFonts w:ascii="仿宋" w:eastAsia="仿宋" w:hAnsi="仿宋"/>
          <w:sz w:val="32"/>
          <w:szCs w:val="32"/>
        </w:rPr>
        <w:t>市市场主体信用信息公示系统</w:t>
      </w:r>
      <w:r w:rsidRPr="005156C1">
        <w:rPr>
          <w:rFonts w:ascii="仿宋" w:eastAsia="仿宋" w:hAnsi="仿宋" w:hint="eastAsia"/>
          <w:sz w:val="32"/>
          <w:szCs w:val="32"/>
        </w:rPr>
        <w:t>向社会公示失信企业和失信人员信息；</w:t>
      </w:r>
    </w:p>
    <w:p w14:paraId="1D32437E" w14:textId="77777777" w:rsidR="005156C1" w:rsidRPr="005156C1" w:rsidRDefault="005156C1" w:rsidP="005156C1">
      <w:pPr>
        <w:ind w:firstLine="645"/>
        <w:rPr>
          <w:rFonts w:ascii="仿宋" w:eastAsia="仿宋" w:hAnsi="仿宋"/>
          <w:sz w:val="32"/>
          <w:szCs w:val="32"/>
        </w:rPr>
      </w:pPr>
      <w:r w:rsidRPr="005156C1">
        <w:rPr>
          <w:rFonts w:ascii="仿宋" w:eastAsia="仿宋" w:hAnsi="仿宋"/>
          <w:sz w:val="32"/>
          <w:szCs w:val="32"/>
        </w:rPr>
        <w:t>3.</w:t>
      </w:r>
      <w:r w:rsidRPr="005156C1">
        <w:rPr>
          <w:rFonts w:ascii="仿宋" w:eastAsia="仿宋" w:hAnsi="仿宋" w:hint="eastAsia"/>
          <w:sz w:val="32"/>
          <w:szCs w:val="32"/>
        </w:rPr>
        <w:t>将失信企业列为重点监督检查对象，再次发现有统计违法行为的，延长公示期限；</w:t>
      </w:r>
    </w:p>
    <w:p w14:paraId="2C53F667" w14:textId="77777777" w:rsidR="005156C1" w:rsidRPr="005156C1" w:rsidRDefault="005156C1" w:rsidP="005156C1">
      <w:pPr>
        <w:ind w:firstLine="645"/>
        <w:rPr>
          <w:rFonts w:ascii="仿宋" w:eastAsia="仿宋" w:hAnsi="仿宋"/>
          <w:sz w:val="32"/>
          <w:szCs w:val="32"/>
        </w:rPr>
      </w:pPr>
      <w:r w:rsidRPr="005156C1">
        <w:rPr>
          <w:rFonts w:ascii="仿宋" w:eastAsia="仿宋" w:hAnsi="仿宋"/>
          <w:sz w:val="32"/>
          <w:szCs w:val="32"/>
        </w:rPr>
        <w:t>4.</w:t>
      </w:r>
      <w:r w:rsidRPr="005156C1">
        <w:rPr>
          <w:rFonts w:ascii="仿宋" w:eastAsia="仿宋" w:hAnsi="仿宋" w:hint="eastAsia"/>
          <w:sz w:val="32"/>
          <w:szCs w:val="32"/>
        </w:rPr>
        <w:t>对负有责任的属于国家工作人员的领导人员和直接责任人员，按照有关规定移送任免机关、纪检监察机关、组织（人事）部门依纪依法给予处分处理。</w:t>
      </w:r>
    </w:p>
    <w:p w14:paraId="2C20A366"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（二）依法限制取得财政资金和社会保障资金支持。</w:t>
      </w:r>
    </w:p>
    <w:p w14:paraId="7B29574E"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（三）依法限制参加政府投资项目招投标。</w:t>
      </w:r>
    </w:p>
    <w:p w14:paraId="7C074C52"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lastRenderedPageBreak/>
        <w:t>（四）将失信信息作为在股票、可转换债券发行审核及在全国中小企业股份转让系统挂牌公开转让审核的参考。对失信主体注册非金融企业债务融资工具加强管理，并按照注册发行有关工作要求，强化信息披露，加强投资人保护机制，防范有关风险。对申请发行企业债券不予受理。</w:t>
      </w:r>
    </w:p>
    <w:p w14:paraId="3F07ED7C"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（五）暂停审批科技项目；对已经取得高新技术企业资格的，经认定机构核实，取消资格；禁止参与科技型中小企业评价。</w:t>
      </w:r>
    </w:p>
    <w:p w14:paraId="2E2E8617"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（六）依法限制申请外国人来华工作许可、申报引进外国专家项目、引才引智示范基地、出国培训项目等引智项目。</w:t>
      </w:r>
    </w:p>
    <w:p w14:paraId="49DAE43D"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（七）依法限制参与政府采购活动。</w:t>
      </w:r>
    </w:p>
    <w:p w14:paraId="6D72E7BA"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（八）依法限制取得政府供应土地及出让探矿权、采矿权。</w:t>
      </w:r>
    </w:p>
    <w:p w14:paraId="6C30B62A"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（九）严格、审慎审批新改扩建项目的环评事项。</w:t>
      </w:r>
    </w:p>
    <w:p w14:paraId="23C9632B"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（十）依法限制新增建设项目审批；限制建筑业企业资质；从严审核包括新增许可范围在内的铁路运输企业准入许可。</w:t>
      </w:r>
    </w:p>
    <w:p w14:paraId="7FEE3079"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（十一）依法限制参与基础设施和公用事业特许经营。</w:t>
      </w:r>
    </w:p>
    <w:p w14:paraId="6FC69993"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（十二）依法限制享受财政资金补贴等各类政府优惠政策。</w:t>
      </w:r>
    </w:p>
    <w:p w14:paraId="30FE93EA"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（十三）依法限制受让收费公路权益。</w:t>
      </w:r>
    </w:p>
    <w:p w14:paraId="317D470F"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（十四）将失信信息作为境内上市公司实行股权激励计</w:t>
      </w:r>
      <w:r w:rsidRPr="005156C1">
        <w:rPr>
          <w:rFonts w:ascii="仿宋" w:eastAsia="仿宋" w:hAnsi="仿宋" w:hint="eastAsia"/>
          <w:sz w:val="32"/>
          <w:szCs w:val="32"/>
        </w:rPr>
        <w:lastRenderedPageBreak/>
        <w:t>划或相关人员成为股权激励对象事中事后监管的参考。</w:t>
      </w:r>
    </w:p>
    <w:p w14:paraId="2E1BD621"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（十五）加大进出口货物监管力度，加强布控查验、后续稽查或统计监督核查。</w:t>
      </w:r>
    </w:p>
    <w:p w14:paraId="7CF274FE"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（十六）对申请适用海关认证企业管理的，不予通过认证；已经成为认证企业的，按照规定下调企业信用等级。</w:t>
      </w:r>
    </w:p>
    <w:p w14:paraId="7C7F3FA3"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（十七）将失信状况作为纳税信用评价的重要外部参考。</w:t>
      </w:r>
    </w:p>
    <w:p w14:paraId="38B94AB9"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（十八）依法限制申请认证机构资质（含资质延续）、认证领域扩大；依法限制申请认证（含认证证书延续）；认证机构加大对失信企业的证后监督力度，依法撤销或者暂停相关认证证书。</w:t>
      </w:r>
    </w:p>
    <w:p w14:paraId="37747473"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（十九）取消申报国家知识产权示范和优势企业资格，取消申报国家专利运营试点企业资格。</w:t>
      </w:r>
    </w:p>
    <w:p w14:paraId="09A42012"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（二十）作为重点监管对象，加大日常监管力度。</w:t>
      </w:r>
    </w:p>
    <w:p w14:paraId="786F002B"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（二十一）依法限制申请设立保安服务公司。</w:t>
      </w:r>
    </w:p>
    <w:p w14:paraId="55666336"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（二十二）禁止申请信息安全产品和系统测评服务，不颁发证书，不提供技术支撑；不颁发各类信息安全服务资质，禁止其参与国家关键信息基础安全保障建设服务；禁止申请信息安全从业人员资格认定，不颁发</w:t>
      </w:r>
      <w:r w:rsidRPr="005156C1">
        <w:rPr>
          <w:rFonts w:ascii="仿宋" w:eastAsia="仿宋" w:hAnsi="仿宋"/>
          <w:sz w:val="32"/>
          <w:szCs w:val="32"/>
        </w:rPr>
        <w:t>CISP</w:t>
      </w:r>
      <w:r w:rsidRPr="005156C1">
        <w:rPr>
          <w:rFonts w:ascii="仿宋" w:eastAsia="仿宋" w:hAnsi="仿宋" w:hint="eastAsia"/>
          <w:sz w:val="32"/>
          <w:szCs w:val="32"/>
        </w:rPr>
        <w:t>资格。</w:t>
      </w:r>
    </w:p>
    <w:p w14:paraId="53F8F68B"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（二十三）申请或享受住房保障时，作为重点核查或监督检查对象。</w:t>
      </w:r>
    </w:p>
    <w:p w14:paraId="111709DE"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（二十四）依法限制从事食品等行业。</w:t>
      </w:r>
      <w:r w:rsidRPr="005156C1">
        <w:rPr>
          <w:rFonts w:ascii="仿宋" w:eastAsia="仿宋" w:hAnsi="仿宋"/>
          <w:sz w:val="32"/>
          <w:szCs w:val="32"/>
        </w:rPr>
        <w:t xml:space="preserve"> </w:t>
      </w:r>
    </w:p>
    <w:p w14:paraId="3BE2352F"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（二十五）作为审批参股、收购商业银行的参考依据。</w:t>
      </w:r>
    </w:p>
    <w:p w14:paraId="701F1401"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lastRenderedPageBreak/>
        <w:t>（二十六）作为保险机构的设立及股权或实际控制人变更审批或备案的参考依据。</w:t>
      </w:r>
    </w:p>
    <w:p w14:paraId="734F5296"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（二十七）在上市公司或非上市公众公司收购的事中事后监管中，对失信责任主体予以重点关注。</w:t>
      </w:r>
    </w:p>
    <w:p w14:paraId="452037CF"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（二十八）依法将失信责任主体的违法失信记录作为公司债券核准或备案的参考。</w:t>
      </w:r>
    </w:p>
    <w:p w14:paraId="0009C8A9"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（二十九）将失信信息作为非上市公众公司重大资产重组审核的参考。</w:t>
      </w:r>
    </w:p>
    <w:p w14:paraId="1263A150"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（三十）将失信信息作为独立基金销售机构审批的参考。</w:t>
      </w:r>
    </w:p>
    <w:p w14:paraId="13302A19"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（三十一）核准与管理相关外汇额度及办理部分基于信用的跨境融资业务时，将失信信息作为审慎性参考。</w:t>
      </w:r>
    </w:p>
    <w:p w14:paraId="39CBAC69"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（三十二）取消粮食收购许可，取消中央储备代储资格，不得作为政策性粮食收储委托库点，限制参与政策性粮食竞买。</w:t>
      </w:r>
    </w:p>
    <w:p w14:paraId="55A209AF"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（三十三）对企业和个人给予表彰奖励、授予荣誉称号时，参考其统计信用状况，对失信企业和失信人员，不予颁发政府荣誉；及时撤销失信企业和失信人员获得的荣誉称号。</w:t>
      </w:r>
    </w:p>
    <w:p w14:paraId="445A6886"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（三十四）依法限制参加各类评先评优。</w:t>
      </w:r>
    </w:p>
    <w:p w14:paraId="5B68B060"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（三十五）依法限制招录（聘）为公务员或事业单位工作人员。</w:t>
      </w:r>
    </w:p>
    <w:p w14:paraId="5A432897"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（三十六）失信责任主体是自然人的，依法限制登记为事业单位法定代表人。失信责任主体是机构的，该机构法定</w:t>
      </w:r>
      <w:r w:rsidRPr="005156C1">
        <w:rPr>
          <w:rFonts w:ascii="仿宋" w:eastAsia="仿宋" w:hAnsi="仿宋" w:hint="eastAsia"/>
          <w:sz w:val="32"/>
          <w:szCs w:val="32"/>
        </w:rPr>
        <w:lastRenderedPageBreak/>
        <w:t>代表人依法限制登记为事业单位法定代表人。</w:t>
      </w:r>
    </w:p>
    <w:p w14:paraId="5D792144"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（三十七）依法限制担任国有企业法定代表人、董事、监事。</w:t>
      </w:r>
    </w:p>
    <w:p w14:paraId="0AFE0393"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三十八）协助查询反馈统计严重失信人员身份、出入境证件信息；协助查找下落不明但必须接受调查询问的统计失信被执行人；统计严重失信被执行人拒不履行法律文书确定的义务，由人民法院依法对其采取或者通知有关单位采取限制其出境。</w:t>
      </w:r>
    </w:p>
    <w:p w14:paraId="4DDBD806"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（三十九）将失信人员有关信息记入个人信用记录和统计从业人员诚信档案，一定期限内不得从事与会计、统计等有关的工作，不能取得会计、统计等有关专业职称。</w:t>
      </w:r>
    </w:p>
    <w:p w14:paraId="05FB2BCF"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（四十）对存在失信记录的相关主体在证券、基金、期货从业资格申请中予以从严审核，对已成为证券、基金、期货从业人员的相关主体予以重点关注。</w:t>
      </w:r>
    </w:p>
    <w:p w14:paraId="0FCC5E92" w14:textId="77777777" w:rsidR="005156C1" w:rsidRPr="005156C1" w:rsidRDefault="005156C1" w:rsidP="005156C1">
      <w:pPr>
        <w:ind w:firstLine="645"/>
        <w:rPr>
          <w:rFonts w:ascii="仿宋" w:eastAsia="仿宋" w:hAnsi="仿宋"/>
          <w:sz w:val="32"/>
          <w:szCs w:val="32"/>
        </w:rPr>
      </w:pPr>
      <w:r w:rsidRPr="005156C1">
        <w:rPr>
          <w:rFonts w:ascii="仿宋" w:eastAsia="仿宋" w:hAnsi="仿宋" w:hint="eastAsia"/>
          <w:sz w:val="32"/>
          <w:szCs w:val="32"/>
        </w:rPr>
        <w:t>（四十一）依法限制设立或入股融资担保公司；将失信信息作为证券公司、保险公司、基金管理公司、期货公司等金融机构的董事、监事和高级管理人员及分支机构负责人任职审批或备案的参考。</w:t>
      </w:r>
    </w:p>
    <w:p w14:paraId="2E54CD9F" w14:textId="77777777" w:rsidR="005156C1" w:rsidRPr="005156C1" w:rsidRDefault="005156C1" w:rsidP="005156C1">
      <w:pPr>
        <w:ind w:firstLine="645"/>
        <w:rPr>
          <w:rFonts w:ascii="仿宋" w:eastAsia="仿宋" w:hAnsi="仿宋"/>
          <w:b/>
          <w:sz w:val="32"/>
          <w:szCs w:val="32"/>
        </w:rPr>
      </w:pPr>
      <w:r w:rsidRPr="005156C1">
        <w:rPr>
          <w:rFonts w:ascii="仿宋" w:eastAsia="仿宋" w:hAnsi="仿宋" w:hint="eastAsia"/>
          <w:sz w:val="32"/>
          <w:szCs w:val="32"/>
        </w:rPr>
        <w:t>（四十二）在投资等优惠性政策认定，金融机构评级授信、信贷融资、管理和退出，将失信信息作为证券公司、基金管理公司及期货公司的设立及股权或实际控制人变更审批或备案，私募投资基金管理人登记、重大事项变更以及基</w:t>
      </w:r>
      <w:r w:rsidRPr="005156C1">
        <w:rPr>
          <w:rFonts w:ascii="仿宋" w:eastAsia="仿宋" w:hAnsi="仿宋" w:hint="eastAsia"/>
          <w:sz w:val="32"/>
          <w:szCs w:val="32"/>
        </w:rPr>
        <w:lastRenderedPageBreak/>
        <w:t>金备案，相关责任人考核、干部选任时，将失信信息作为重要参考。</w:t>
      </w:r>
    </w:p>
    <w:p w14:paraId="04F790AD" w14:textId="7BD14CF7" w:rsidR="00185A33" w:rsidRPr="00565BCE" w:rsidRDefault="004F32F7" w:rsidP="00535AD0">
      <w:pPr>
        <w:ind w:firstLine="645"/>
        <w:rPr>
          <w:rFonts w:ascii="仿宋" w:eastAsia="仿宋" w:hAnsi="仿宋"/>
          <w:color w:val="FF0000"/>
          <w:sz w:val="32"/>
          <w:szCs w:val="32"/>
        </w:rPr>
      </w:pPr>
      <w:r w:rsidRPr="00565BCE">
        <w:rPr>
          <w:rFonts w:ascii="仿宋" w:eastAsia="仿宋" w:hAnsi="仿宋" w:hint="eastAsia"/>
          <w:b/>
          <w:color w:val="000000" w:themeColor="text1"/>
          <w:sz w:val="32"/>
          <w:szCs w:val="32"/>
        </w:rPr>
        <w:t>第</w:t>
      </w:r>
      <w:r w:rsidR="00535AD0" w:rsidRPr="00565BCE">
        <w:rPr>
          <w:rFonts w:ascii="仿宋" w:eastAsia="仿宋" w:hAnsi="仿宋" w:hint="eastAsia"/>
          <w:b/>
          <w:color w:val="000000" w:themeColor="text1"/>
          <w:sz w:val="32"/>
          <w:szCs w:val="32"/>
        </w:rPr>
        <w:t>二十</w:t>
      </w:r>
      <w:r w:rsidR="0004613F">
        <w:rPr>
          <w:rFonts w:ascii="仿宋" w:eastAsia="仿宋" w:hAnsi="仿宋" w:hint="eastAsia"/>
          <w:b/>
          <w:color w:val="000000" w:themeColor="text1"/>
          <w:sz w:val="32"/>
          <w:szCs w:val="32"/>
        </w:rPr>
        <w:t>二</w:t>
      </w:r>
      <w:r w:rsidR="004A38AF" w:rsidRPr="00565BCE">
        <w:rPr>
          <w:rFonts w:ascii="仿宋" w:eastAsia="仿宋" w:hAnsi="仿宋" w:hint="eastAsia"/>
          <w:b/>
          <w:color w:val="000000" w:themeColor="text1"/>
          <w:sz w:val="32"/>
          <w:szCs w:val="32"/>
        </w:rPr>
        <w:t>条</w:t>
      </w:r>
      <w:r w:rsidR="004A38AF" w:rsidRPr="00565BCE">
        <w:rPr>
          <w:rFonts w:ascii="仿宋" w:eastAsia="仿宋" w:hAnsi="仿宋" w:hint="eastAsia"/>
          <w:color w:val="000000" w:themeColor="text1"/>
          <w:sz w:val="32"/>
          <w:szCs w:val="32"/>
        </w:rPr>
        <w:t xml:space="preserve">　</w:t>
      </w:r>
      <w:r w:rsidR="008B0CA0" w:rsidRPr="00565BCE">
        <w:rPr>
          <w:rFonts w:ascii="仿宋" w:eastAsia="仿宋" w:hAnsi="仿宋" w:hint="eastAsia"/>
          <w:color w:val="000000" w:themeColor="text1"/>
          <w:sz w:val="32"/>
          <w:szCs w:val="32"/>
        </w:rPr>
        <w:t>企业可以向采集、认定本单位统计信用的政府统计机构提出书面查询申请，查询本单位的统计信用信息和统计信用状况。市和</w:t>
      </w:r>
      <w:r w:rsidR="008B0CA0" w:rsidRPr="00565BCE">
        <w:rPr>
          <w:rFonts w:ascii="仿宋" w:eastAsia="仿宋" w:hAnsi="仿宋"/>
          <w:color w:val="000000" w:themeColor="text1"/>
          <w:sz w:val="32"/>
          <w:szCs w:val="32"/>
        </w:rPr>
        <w:t>区统计局</w:t>
      </w:r>
      <w:r w:rsidR="008B0CA0" w:rsidRPr="00565BCE">
        <w:rPr>
          <w:rFonts w:ascii="仿宋" w:eastAsia="仿宋" w:hAnsi="仿宋" w:hint="eastAsia"/>
          <w:color w:val="000000" w:themeColor="text1"/>
          <w:sz w:val="32"/>
          <w:szCs w:val="32"/>
        </w:rPr>
        <w:t>应于15个工作日内回复。</w:t>
      </w:r>
    </w:p>
    <w:p w14:paraId="2875EF6D" w14:textId="59FEFCFB" w:rsidR="008B0CA0" w:rsidRPr="00565BCE" w:rsidRDefault="00FC556D" w:rsidP="008B0CA0">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w:t>
      </w:r>
      <w:r w:rsidRPr="00565BCE">
        <w:rPr>
          <w:rFonts w:ascii="仿宋" w:eastAsia="仿宋" w:hAnsi="仿宋" w:hint="eastAsia"/>
          <w:b/>
          <w:color w:val="000000" w:themeColor="text1"/>
          <w:sz w:val="32"/>
          <w:szCs w:val="32"/>
        </w:rPr>
        <w:t>第</w:t>
      </w:r>
      <w:r w:rsidR="00535AD0" w:rsidRPr="00565BCE">
        <w:rPr>
          <w:rFonts w:ascii="仿宋" w:eastAsia="仿宋" w:hAnsi="仿宋" w:hint="eastAsia"/>
          <w:b/>
          <w:color w:val="000000" w:themeColor="text1"/>
          <w:sz w:val="32"/>
          <w:szCs w:val="32"/>
        </w:rPr>
        <w:t>二十</w:t>
      </w:r>
      <w:r w:rsidR="0004613F">
        <w:rPr>
          <w:rFonts w:ascii="仿宋" w:eastAsia="仿宋" w:hAnsi="仿宋" w:hint="eastAsia"/>
          <w:b/>
          <w:color w:val="000000" w:themeColor="text1"/>
          <w:sz w:val="32"/>
          <w:szCs w:val="32"/>
        </w:rPr>
        <w:t>三</w:t>
      </w:r>
      <w:r w:rsidR="004A38AF" w:rsidRPr="00565BCE">
        <w:rPr>
          <w:rFonts w:ascii="仿宋" w:eastAsia="仿宋" w:hAnsi="仿宋" w:hint="eastAsia"/>
          <w:b/>
          <w:color w:val="000000" w:themeColor="text1"/>
          <w:sz w:val="32"/>
          <w:szCs w:val="32"/>
        </w:rPr>
        <w:t>条</w:t>
      </w:r>
      <w:r w:rsidR="004A38AF" w:rsidRPr="00565BCE">
        <w:rPr>
          <w:rFonts w:ascii="仿宋" w:eastAsia="仿宋" w:hAnsi="仿宋" w:hint="eastAsia"/>
          <w:color w:val="000000" w:themeColor="text1"/>
          <w:sz w:val="32"/>
          <w:szCs w:val="32"/>
        </w:rPr>
        <w:t xml:space="preserve">　</w:t>
      </w:r>
      <w:r w:rsidR="008B0CA0" w:rsidRPr="00565BCE">
        <w:rPr>
          <w:rFonts w:ascii="仿宋" w:eastAsia="仿宋" w:hAnsi="仿宋" w:hint="eastAsia"/>
          <w:color w:val="000000" w:themeColor="text1"/>
          <w:sz w:val="32"/>
          <w:szCs w:val="32"/>
        </w:rPr>
        <w:t xml:space="preserve">市和区统计局发现采集、认定和公示的企业统计信用信息不准确的，应当及时更正。 </w:t>
      </w:r>
    </w:p>
    <w:p w14:paraId="4F6EF360" w14:textId="77777777" w:rsidR="008B0CA0" w:rsidRPr="00565BCE" w:rsidRDefault="008B0CA0" w:rsidP="008B0CA0">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w:t>
      </w:r>
      <w:r w:rsidR="00535AD0" w:rsidRPr="00565BCE">
        <w:rPr>
          <w:rFonts w:ascii="仿宋" w:eastAsia="仿宋" w:hAnsi="仿宋" w:hint="eastAsia"/>
          <w:color w:val="000000" w:themeColor="text1"/>
          <w:sz w:val="32"/>
          <w:szCs w:val="32"/>
        </w:rPr>
        <w:t>市统计</w:t>
      </w:r>
      <w:r w:rsidR="00535AD0" w:rsidRPr="00565BCE">
        <w:rPr>
          <w:rFonts w:ascii="仿宋" w:eastAsia="仿宋" w:hAnsi="仿宋"/>
          <w:color w:val="000000" w:themeColor="text1"/>
          <w:sz w:val="32"/>
          <w:szCs w:val="32"/>
        </w:rPr>
        <w:t>局</w:t>
      </w:r>
      <w:r w:rsidR="00535AD0" w:rsidRPr="00565BCE">
        <w:rPr>
          <w:rFonts w:ascii="仿宋" w:eastAsia="仿宋" w:hAnsi="仿宋" w:hint="eastAsia"/>
          <w:color w:val="000000" w:themeColor="text1"/>
          <w:sz w:val="32"/>
          <w:szCs w:val="32"/>
        </w:rPr>
        <w:t>发现区</w:t>
      </w:r>
      <w:r w:rsidR="00535AD0" w:rsidRPr="00565BCE">
        <w:rPr>
          <w:rFonts w:ascii="仿宋" w:eastAsia="仿宋" w:hAnsi="仿宋"/>
          <w:color w:val="000000" w:themeColor="text1"/>
          <w:sz w:val="32"/>
          <w:szCs w:val="32"/>
        </w:rPr>
        <w:t>统计局</w:t>
      </w:r>
      <w:r w:rsidR="00635FC4" w:rsidRPr="00565BCE">
        <w:rPr>
          <w:rFonts w:ascii="仿宋" w:eastAsia="仿宋" w:hAnsi="仿宋" w:hint="eastAsia"/>
          <w:color w:val="000000" w:themeColor="text1"/>
          <w:sz w:val="32"/>
          <w:szCs w:val="32"/>
        </w:rPr>
        <w:t>采集、认定和公示的企业统计信用信息不准确的，应当要求区</w:t>
      </w:r>
      <w:r w:rsidR="00635FC4" w:rsidRPr="00565BCE">
        <w:rPr>
          <w:rFonts w:ascii="仿宋" w:eastAsia="仿宋" w:hAnsi="仿宋"/>
          <w:color w:val="000000" w:themeColor="text1"/>
          <w:sz w:val="32"/>
          <w:szCs w:val="32"/>
        </w:rPr>
        <w:t>统计局</w:t>
      </w:r>
      <w:r w:rsidRPr="00565BCE">
        <w:rPr>
          <w:rFonts w:ascii="仿宋" w:eastAsia="仿宋" w:hAnsi="仿宋" w:hint="eastAsia"/>
          <w:color w:val="000000" w:themeColor="text1"/>
          <w:sz w:val="32"/>
          <w:szCs w:val="32"/>
        </w:rPr>
        <w:t xml:space="preserve">及时更正。 </w:t>
      </w:r>
    </w:p>
    <w:p w14:paraId="6E7B8E5A" w14:textId="77777777" w:rsidR="008B0CA0" w:rsidRDefault="00635FC4" w:rsidP="00635FC4">
      <w:pPr>
        <w:spacing w:line="600" w:lineRule="exact"/>
        <w:ind w:firstLineChars="200" w:firstLine="640"/>
        <w:rPr>
          <w:rFonts w:ascii="仿宋_GB2312" w:eastAsia="仿宋_GB2312" w:hAnsi="宋体" w:cs="宋体"/>
          <w:kern w:val="0"/>
          <w:sz w:val="32"/>
          <w:szCs w:val="32"/>
        </w:rPr>
      </w:pPr>
      <w:r w:rsidRPr="00565BCE">
        <w:rPr>
          <w:rFonts w:ascii="仿宋_GB2312" w:eastAsia="仿宋_GB2312" w:hAnsi="宋体" w:cs="宋体" w:hint="eastAsia"/>
          <w:kern w:val="0"/>
          <w:sz w:val="32"/>
          <w:szCs w:val="32"/>
        </w:rPr>
        <w:t>公民、法人或者其他组织有证据证明统计机构采集和公示的企业统计信用信息不准确的，有权要求统计机构予以更正。经核查确有错误的，履行公示职责的统计机构应当及时予以更正或删除。</w:t>
      </w:r>
    </w:p>
    <w:p w14:paraId="263C08F2" w14:textId="4B19C85E" w:rsidR="0004613F" w:rsidRPr="0004613F" w:rsidRDefault="0004613F" w:rsidP="0004613F">
      <w:pPr>
        <w:spacing w:line="600" w:lineRule="exact"/>
        <w:ind w:firstLineChars="200" w:firstLine="643"/>
        <w:rPr>
          <w:rFonts w:ascii="仿宋_GB2312" w:eastAsia="仿宋_GB2312" w:hAnsi="宋体" w:cs="宋体"/>
          <w:kern w:val="0"/>
          <w:sz w:val="32"/>
          <w:szCs w:val="32"/>
        </w:rPr>
      </w:pPr>
      <w:r w:rsidRPr="00565BCE">
        <w:rPr>
          <w:rFonts w:ascii="仿宋" w:eastAsia="仿宋" w:hAnsi="仿宋" w:hint="eastAsia"/>
          <w:b/>
          <w:color w:val="000000" w:themeColor="text1"/>
          <w:sz w:val="32"/>
          <w:szCs w:val="32"/>
        </w:rPr>
        <w:t>第二十</w:t>
      </w:r>
      <w:r>
        <w:rPr>
          <w:rFonts w:ascii="仿宋" w:eastAsia="仿宋" w:hAnsi="仿宋" w:hint="eastAsia"/>
          <w:b/>
          <w:color w:val="000000" w:themeColor="text1"/>
          <w:sz w:val="32"/>
          <w:szCs w:val="32"/>
        </w:rPr>
        <w:t>四</w:t>
      </w:r>
      <w:r w:rsidRPr="00565BCE">
        <w:rPr>
          <w:rFonts w:ascii="仿宋" w:eastAsia="仿宋" w:hAnsi="仿宋" w:hint="eastAsia"/>
          <w:b/>
          <w:color w:val="000000" w:themeColor="text1"/>
          <w:sz w:val="32"/>
          <w:szCs w:val="32"/>
        </w:rPr>
        <w:t>条</w:t>
      </w:r>
      <w:r w:rsidRPr="00565BCE">
        <w:rPr>
          <w:rFonts w:ascii="仿宋" w:eastAsia="仿宋" w:hAnsi="仿宋" w:hint="eastAsia"/>
          <w:color w:val="000000" w:themeColor="text1"/>
          <w:sz w:val="32"/>
          <w:szCs w:val="32"/>
        </w:rPr>
        <w:t xml:space="preserve">　</w:t>
      </w:r>
      <w:r w:rsidRPr="002017AD">
        <w:rPr>
          <w:rFonts w:ascii="仿宋_GB2312" w:eastAsia="仿宋_GB2312" w:hAnsi="宋体" w:cs="宋体" w:hint="eastAsia"/>
          <w:kern w:val="0"/>
          <w:sz w:val="32"/>
          <w:szCs w:val="32"/>
        </w:rPr>
        <w:t>企业对统计机构在公示企业统计信用信息工作中的具体行政行为或作出的认定决定不服的，可以依法申请行政复议或者提起行政诉讼。</w:t>
      </w:r>
    </w:p>
    <w:p w14:paraId="151102CA" w14:textId="77777777" w:rsidR="004A38AF" w:rsidRPr="00565BCE" w:rsidRDefault="00FC556D" w:rsidP="004A38AF">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w:t>
      </w:r>
      <w:r w:rsidRPr="00565BCE">
        <w:rPr>
          <w:rFonts w:ascii="仿宋" w:eastAsia="仿宋" w:hAnsi="仿宋" w:hint="eastAsia"/>
          <w:b/>
          <w:color w:val="000000" w:themeColor="text1"/>
          <w:sz w:val="32"/>
          <w:szCs w:val="32"/>
        </w:rPr>
        <w:t>第</w:t>
      </w:r>
      <w:r w:rsidR="00B90DA3" w:rsidRPr="00565BCE">
        <w:rPr>
          <w:rFonts w:ascii="仿宋" w:eastAsia="仿宋" w:hAnsi="仿宋" w:hint="eastAsia"/>
          <w:b/>
          <w:color w:val="000000" w:themeColor="text1"/>
          <w:sz w:val="32"/>
          <w:szCs w:val="32"/>
        </w:rPr>
        <w:t>二十</w:t>
      </w:r>
      <w:r w:rsidR="00B90DA3" w:rsidRPr="00565BCE">
        <w:rPr>
          <w:rFonts w:ascii="仿宋" w:eastAsia="仿宋" w:hAnsi="仿宋"/>
          <w:b/>
          <w:color w:val="000000" w:themeColor="text1"/>
          <w:sz w:val="32"/>
          <w:szCs w:val="32"/>
        </w:rPr>
        <w:t>五</w:t>
      </w:r>
      <w:r w:rsidR="004A38AF" w:rsidRPr="00565BCE">
        <w:rPr>
          <w:rFonts w:ascii="仿宋" w:eastAsia="仿宋" w:hAnsi="仿宋" w:hint="eastAsia"/>
          <w:b/>
          <w:color w:val="000000" w:themeColor="text1"/>
          <w:sz w:val="32"/>
          <w:szCs w:val="32"/>
        </w:rPr>
        <w:t>条</w:t>
      </w:r>
      <w:r w:rsidR="004A38AF" w:rsidRPr="00565BCE">
        <w:rPr>
          <w:rFonts w:ascii="仿宋" w:eastAsia="仿宋" w:hAnsi="仿宋" w:hint="eastAsia"/>
          <w:color w:val="000000" w:themeColor="text1"/>
          <w:sz w:val="32"/>
          <w:szCs w:val="32"/>
        </w:rPr>
        <w:t xml:space="preserve">　</w:t>
      </w:r>
      <w:r w:rsidR="008B0CA0" w:rsidRPr="00565BCE">
        <w:rPr>
          <w:rFonts w:ascii="仿宋" w:eastAsia="仿宋" w:hAnsi="仿宋" w:hint="eastAsia"/>
          <w:color w:val="000000" w:themeColor="text1"/>
          <w:sz w:val="32"/>
          <w:szCs w:val="32"/>
        </w:rPr>
        <w:t>市和区统计局应当与同级有关部门建立合作机制，推进信用信息互认互通、信息共享。</w:t>
      </w:r>
    </w:p>
    <w:p w14:paraId="48A4CF08" w14:textId="77777777" w:rsidR="004A38AF" w:rsidRPr="00565BCE" w:rsidRDefault="004A38AF" w:rsidP="004A38AF">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w:t>
      </w:r>
      <w:r w:rsidR="00FC556D" w:rsidRPr="00565BCE">
        <w:rPr>
          <w:rFonts w:ascii="仿宋" w:eastAsia="仿宋" w:hAnsi="仿宋" w:hint="eastAsia"/>
          <w:b/>
          <w:color w:val="000000" w:themeColor="text1"/>
          <w:sz w:val="32"/>
          <w:szCs w:val="32"/>
        </w:rPr>
        <w:t>第二十</w:t>
      </w:r>
      <w:r w:rsidR="00B90DA3" w:rsidRPr="00565BCE">
        <w:rPr>
          <w:rFonts w:ascii="仿宋" w:eastAsia="仿宋" w:hAnsi="仿宋" w:hint="eastAsia"/>
          <w:b/>
          <w:color w:val="000000" w:themeColor="text1"/>
          <w:sz w:val="32"/>
          <w:szCs w:val="32"/>
        </w:rPr>
        <w:t>六</w:t>
      </w:r>
      <w:r w:rsidRPr="00565BCE">
        <w:rPr>
          <w:rFonts w:ascii="仿宋" w:eastAsia="仿宋" w:hAnsi="仿宋" w:hint="eastAsia"/>
          <w:b/>
          <w:color w:val="000000" w:themeColor="text1"/>
          <w:sz w:val="32"/>
          <w:szCs w:val="32"/>
        </w:rPr>
        <w:t xml:space="preserve">条　</w:t>
      </w:r>
      <w:r w:rsidR="008B0CA0" w:rsidRPr="00565BCE">
        <w:rPr>
          <w:rFonts w:ascii="仿宋" w:eastAsia="仿宋" w:hAnsi="仿宋" w:hint="eastAsia"/>
          <w:color w:val="000000" w:themeColor="text1"/>
          <w:sz w:val="32"/>
          <w:szCs w:val="32"/>
        </w:rPr>
        <w:t>区统计局未按本办法履行职责的，由市</w:t>
      </w:r>
      <w:r w:rsidR="008B0CA0" w:rsidRPr="00565BCE">
        <w:rPr>
          <w:rFonts w:ascii="仿宋" w:eastAsia="仿宋" w:hAnsi="仿宋"/>
          <w:color w:val="000000" w:themeColor="text1"/>
          <w:sz w:val="32"/>
          <w:szCs w:val="32"/>
        </w:rPr>
        <w:t>统计局</w:t>
      </w:r>
      <w:r w:rsidR="008B0CA0" w:rsidRPr="00565BCE">
        <w:rPr>
          <w:rFonts w:ascii="仿宋" w:eastAsia="仿宋" w:hAnsi="仿宋" w:hint="eastAsia"/>
          <w:color w:val="000000" w:themeColor="text1"/>
          <w:sz w:val="32"/>
          <w:szCs w:val="32"/>
        </w:rPr>
        <w:t>责令改正；情节严重的，对负有责任的主管领导和其他直接责任人员依法依纪依规予以处分。</w:t>
      </w:r>
    </w:p>
    <w:p w14:paraId="75A742F7" w14:textId="77777777" w:rsidR="004A38AF" w:rsidRPr="00565BCE" w:rsidRDefault="004A38AF" w:rsidP="004A38AF">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w:t>
      </w:r>
      <w:r w:rsidRPr="00565BCE">
        <w:rPr>
          <w:rFonts w:ascii="仿宋" w:eastAsia="仿宋" w:hAnsi="仿宋" w:hint="eastAsia"/>
          <w:b/>
          <w:color w:val="000000" w:themeColor="text1"/>
          <w:sz w:val="32"/>
          <w:szCs w:val="32"/>
        </w:rPr>
        <w:t>第二十</w:t>
      </w:r>
      <w:r w:rsidR="00B90DA3" w:rsidRPr="00565BCE">
        <w:rPr>
          <w:rFonts w:ascii="仿宋" w:eastAsia="仿宋" w:hAnsi="仿宋" w:hint="eastAsia"/>
          <w:b/>
          <w:color w:val="000000" w:themeColor="text1"/>
          <w:sz w:val="32"/>
          <w:szCs w:val="32"/>
        </w:rPr>
        <w:t>七</w:t>
      </w:r>
      <w:r w:rsidRPr="00565BCE">
        <w:rPr>
          <w:rFonts w:ascii="仿宋" w:eastAsia="仿宋" w:hAnsi="仿宋" w:hint="eastAsia"/>
          <w:b/>
          <w:color w:val="000000" w:themeColor="text1"/>
          <w:sz w:val="32"/>
          <w:szCs w:val="32"/>
        </w:rPr>
        <w:t>条</w:t>
      </w:r>
      <w:r w:rsidRPr="00565BCE">
        <w:rPr>
          <w:rFonts w:ascii="仿宋" w:eastAsia="仿宋" w:hAnsi="仿宋" w:hint="eastAsia"/>
          <w:color w:val="000000" w:themeColor="text1"/>
          <w:sz w:val="32"/>
          <w:szCs w:val="32"/>
        </w:rPr>
        <w:t xml:space="preserve">　</w:t>
      </w:r>
      <w:r w:rsidR="008B0CA0" w:rsidRPr="00565BCE">
        <w:rPr>
          <w:rFonts w:ascii="仿宋" w:eastAsia="仿宋" w:hAnsi="仿宋" w:hint="eastAsia"/>
          <w:color w:val="000000" w:themeColor="text1"/>
          <w:sz w:val="32"/>
          <w:szCs w:val="32"/>
        </w:rPr>
        <w:t>政府有关部门组织实施的统计调查活动</w:t>
      </w:r>
      <w:r w:rsidR="008B0CA0" w:rsidRPr="00565BCE">
        <w:rPr>
          <w:rFonts w:ascii="仿宋" w:eastAsia="仿宋" w:hAnsi="仿宋" w:hint="eastAsia"/>
          <w:color w:val="000000" w:themeColor="text1"/>
          <w:sz w:val="32"/>
          <w:szCs w:val="32"/>
        </w:rPr>
        <w:lastRenderedPageBreak/>
        <w:t xml:space="preserve">参照本办法执行。 </w:t>
      </w:r>
      <w:r w:rsidRPr="00565BCE">
        <w:rPr>
          <w:rFonts w:ascii="仿宋" w:eastAsia="仿宋" w:hAnsi="仿宋" w:hint="eastAsia"/>
          <w:color w:val="000000" w:themeColor="text1"/>
          <w:sz w:val="32"/>
          <w:szCs w:val="32"/>
        </w:rPr>
        <w:t xml:space="preserve"> </w:t>
      </w:r>
    </w:p>
    <w:p w14:paraId="2CC0EE80" w14:textId="77777777" w:rsidR="004A38AF" w:rsidRPr="00565BCE" w:rsidRDefault="004A38AF" w:rsidP="004A38AF">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w:t>
      </w:r>
      <w:r w:rsidRPr="00565BCE">
        <w:rPr>
          <w:rFonts w:ascii="仿宋" w:eastAsia="仿宋" w:hAnsi="仿宋" w:hint="eastAsia"/>
          <w:b/>
          <w:color w:val="000000" w:themeColor="text1"/>
          <w:sz w:val="32"/>
          <w:szCs w:val="32"/>
        </w:rPr>
        <w:t>第二十</w:t>
      </w:r>
      <w:r w:rsidR="00783FEC" w:rsidRPr="00565BCE">
        <w:rPr>
          <w:rFonts w:ascii="仿宋" w:eastAsia="仿宋" w:hAnsi="仿宋" w:hint="eastAsia"/>
          <w:b/>
          <w:color w:val="000000" w:themeColor="text1"/>
          <w:sz w:val="32"/>
          <w:szCs w:val="32"/>
        </w:rPr>
        <w:t>八</w:t>
      </w:r>
      <w:r w:rsidRPr="00565BCE">
        <w:rPr>
          <w:rFonts w:ascii="仿宋" w:eastAsia="仿宋" w:hAnsi="仿宋" w:hint="eastAsia"/>
          <w:b/>
          <w:color w:val="000000" w:themeColor="text1"/>
          <w:sz w:val="32"/>
          <w:szCs w:val="32"/>
        </w:rPr>
        <w:t>条</w:t>
      </w:r>
      <w:r w:rsidRPr="00565BCE">
        <w:rPr>
          <w:rFonts w:ascii="仿宋" w:eastAsia="仿宋" w:hAnsi="仿宋" w:hint="eastAsia"/>
          <w:color w:val="000000" w:themeColor="text1"/>
          <w:sz w:val="32"/>
          <w:szCs w:val="32"/>
        </w:rPr>
        <w:t xml:space="preserve">　</w:t>
      </w:r>
      <w:r w:rsidR="008B0CA0" w:rsidRPr="00565BCE">
        <w:rPr>
          <w:rFonts w:ascii="仿宋" w:eastAsia="仿宋" w:hAnsi="仿宋" w:hint="eastAsia"/>
          <w:color w:val="000000" w:themeColor="text1"/>
          <w:sz w:val="32"/>
          <w:szCs w:val="32"/>
        </w:rPr>
        <w:t>承担法定的政府统计资料报送义务的其他单位，其统计信用管理参照本办法执行。</w:t>
      </w:r>
    </w:p>
    <w:p w14:paraId="008A6637" w14:textId="77777777" w:rsidR="004A38AF" w:rsidRPr="00565BCE" w:rsidRDefault="004A38AF" w:rsidP="004A38AF">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w:t>
      </w:r>
      <w:r w:rsidRPr="00565BCE">
        <w:rPr>
          <w:rFonts w:ascii="仿宋" w:eastAsia="仿宋" w:hAnsi="仿宋" w:hint="eastAsia"/>
          <w:b/>
          <w:color w:val="000000" w:themeColor="text1"/>
          <w:sz w:val="32"/>
          <w:szCs w:val="32"/>
        </w:rPr>
        <w:t>第二十</w:t>
      </w:r>
      <w:r w:rsidR="00783FEC" w:rsidRPr="00565BCE">
        <w:rPr>
          <w:rFonts w:ascii="仿宋" w:eastAsia="仿宋" w:hAnsi="仿宋" w:hint="eastAsia"/>
          <w:b/>
          <w:color w:val="000000" w:themeColor="text1"/>
          <w:sz w:val="32"/>
          <w:szCs w:val="32"/>
        </w:rPr>
        <w:t>九</w:t>
      </w:r>
      <w:r w:rsidRPr="00565BCE">
        <w:rPr>
          <w:rFonts w:ascii="仿宋" w:eastAsia="仿宋" w:hAnsi="仿宋" w:hint="eastAsia"/>
          <w:b/>
          <w:color w:val="000000" w:themeColor="text1"/>
          <w:sz w:val="32"/>
          <w:szCs w:val="32"/>
        </w:rPr>
        <w:t>条</w:t>
      </w:r>
      <w:r w:rsidR="008B0CA0" w:rsidRPr="00565BCE">
        <w:rPr>
          <w:rFonts w:ascii="仿宋" w:eastAsia="仿宋" w:hAnsi="仿宋" w:hint="eastAsia"/>
          <w:color w:val="000000" w:themeColor="text1"/>
          <w:sz w:val="32"/>
          <w:szCs w:val="32"/>
        </w:rPr>
        <w:t xml:space="preserve"> 民间统计调查单位统计信用管理参照本办法执行。  </w:t>
      </w:r>
    </w:p>
    <w:p w14:paraId="58800AEB" w14:textId="77777777" w:rsidR="004A38AF" w:rsidRPr="00565BCE" w:rsidRDefault="004A38AF" w:rsidP="004A38AF">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w:t>
      </w:r>
      <w:r w:rsidRPr="00565BCE">
        <w:rPr>
          <w:rFonts w:ascii="仿宋" w:eastAsia="仿宋" w:hAnsi="仿宋" w:hint="eastAsia"/>
          <w:b/>
          <w:color w:val="000000" w:themeColor="text1"/>
          <w:sz w:val="32"/>
          <w:szCs w:val="32"/>
        </w:rPr>
        <w:t>第</w:t>
      </w:r>
      <w:r w:rsidR="00783FEC" w:rsidRPr="00565BCE">
        <w:rPr>
          <w:rFonts w:ascii="仿宋" w:eastAsia="仿宋" w:hAnsi="仿宋" w:hint="eastAsia"/>
          <w:b/>
          <w:color w:val="000000" w:themeColor="text1"/>
          <w:sz w:val="32"/>
          <w:szCs w:val="32"/>
        </w:rPr>
        <w:t>三十</w:t>
      </w:r>
      <w:r w:rsidRPr="00565BCE">
        <w:rPr>
          <w:rFonts w:ascii="仿宋" w:eastAsia="仿宋" w:hAnsi="仿宋" w:hint="eastAsia"/>
          <w:b/>
          <w:color w:val="000000" w:themeColor="text1"/>
          <w:sz w:val="32"/>
          <w:szCs w:val="32"/>
        </w:rPr>
        <w:t>条</w:t>
      </w:r>
      <w:r w:rsidRPr="00565BCE">
        <w:rPr>
          <w:rFonts w:ascii="仿宋" w:eastAsia="仿宋" w:hAnsi="仿宋" w:hint="eastAsia"/>
          <w:color w:val="000000" w:themeColor="text1"/>
          <w:sz w:val="32"/>
          <w:szCs w:val="32"/>
        </w:rPr>
        <w:t xml:space="preserve">　</w:t>
      </w:r>
      <w:r w:rsidR="008B0CA0" w:rsidRPr="00565BCE">
        <w:rPr>
          <w:rFonts w:ascii="仿宋" w:eastAsia="仿宋" w:hAnsi="仿宋" w:hint="eastAsia"/>
          <w:color w:val="000000" w:themeColor="text1"/>
          <w:sz w:val="32"/>
          <w:szCs w:val="32"/>
        </w:rPr>
        <w:t>本办法由市统计局负责解释。</w:t>
      </w:r>
    </w:p>
    <w:p w14:paraId="432FC964" w14:textId="77777777" w:rsidR="00BB2554" w:rsidRPr="00477420" w:rsidRDefault="004A38AF" w:rsidP="004A38AF">
      <w:pPr>
        <w:rPr>
          <w:rFonts w:ascii="仿宋" w:eastAsia="仿宋" w:hAnsi="仿宋"/>
          <w:color w:val="000000" w:themeColor="text1"/>
          <w:sz w:val="32"/>
          <w:szCs w:val="32"/>
        </w:rPr>
      </w:pPr>
      <w:r w:rsidRPr="00565BCE">
        <w:rPr>
          <w:rFonts w:ascii="仿宋" w:eastAsia="仿宋" w:hAnsi="仿宋" w:hint="eastAsia"/>
          <w:color w:val="000000" w:themeColor="text1"/>
          <w:sz w:val="32"/>
          <w:szCs w:val="32"/>
        </w:rPr>
        <w:t xml:space="preserve">　　</w:t>
      </w:r>
      <w:r w:rsidR="00783FEC" w:rsidRPr="00565BCE">
        <w:rPr>
          <w:rFonts w:ascii="仿宋" w:eastAsia="仿宋" w:hAnsi="仿宋" w:hint="eastAsia"/>
          <w:b/>
          <w:color w:val="000000" w:themeColor="text1"/>
          <w:sz w:val="32"/>
          <w:szCs w:val="32"/>
        </w:rPr>
        <w:t>第三</w:t>
      </w:r>
      <w:r w:rsidRPr="00565BCE">
        <w:rPr>
          <w:rFonts w:ascii="仿宋" w:eastAsia="仿宋" w:hAnsi="仿宋" w:hint="eastAsia"/>
          <w:b/>
          <w:color w:val="000000" w:themeColor="text1"/>
          <w:sz w:val="32"/>
          <w:szCs w:val="32"/>
        </w:rPr>
        <w:t>十</w:t>
      </w:r>
      <w:r w:rsidR="00783FEC" w:rsidRPr="00565BCE">
        <w:rPr>
          <w:rFonts w:ascii="仿宋" w:eastAsia="仿宋" w:hAnsi="仿宋" w:hint="eastAsia"/>
          <w:b/>
          <w:color w:val="000000" w:themeColor="text1"/>
          <w:sz w:val="32"/>
          <w:szCs w:val="32"/>
        </w:rPr>
        <w:t>一</w:t>
      </w:r>
      <w:r w:rsidRPr="00565BCE">
        <w:rPr>
          <w:rFonts w:ascii="仿宋" w:eastAsia="仿宋" w:hAnsi="仿宋" w:hint="eastAsia"/>
          <w:b/>
          <w:color w:val="000000" w:themeColor="text1"/>
          <w:sz w:val="32"/>
          <w:szCs w:val="32"/>
        </w:rPr>
        <w:t>条</w:t>
      </w:r>
      <w:r w:rsidRPr="00565BCE">
        <w:rPr>
          <w:rFonts w:ascii="仿宋" w:eastAsia="仿宋" w:hAnsi="仿宋" w:hint="eastAsia"/>
          <w:color w:val="000000" w:themeColor="text1"/>
          <w:sz w:val="32"/>
          <w:szCs w:val="32"/>
        </w:rPr>
        <w:t xml:space="preserve">　</w:t>
      </w:r>
      <w:r w:rsidR="008B0CA0" w:rsidRPr="00565BCE">
        <w:rPr>
          <w:rFonts w:ascii="仿宋" w:eastAsia="仿宋" w:hAnsi="仿宋" w:hint="eastAsia"/>
          <w:color w:val="000000" w:themeColor="text1"/>
          <w:sz w:val="32"/>
          <w:szCs w:val="32"/>
        </w:rPr>
        <w:t>本办法自印发之日起施行。</w:t>
      </w:r>
    </w:p>
    <w:sectPr w:rsidR="00BB2554" w:rsidRPr="004774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3E3A7" w14:textId="77777777" w:rsidR="00610CAB" w:rsidRDefault="00610CAB" w:rsidP="00553B99">
      <w:r>
        <w:separator/>
      </w:r>
    </w:p>
  </w:endnote>
  <w:endnote w:type="continuationSeparator" w:id="0">
    <w:p w14:paraId="757D2404" w14:textId="77777777" w:rsidR="00610CAB" w:rsidRDefault="00610CAB" w:rsidP="0055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59B4C" w14:textId="77777777" w:rsidR="00610CAB" w:rsidRDefault="00610CAB" w:rsidP="00553B99">
      <w:r>
        <w:separator/>
      </w:r>
    </w:p>
  </w:footnote>
  <w:footnote w:type="continuationSeparator" w:id="0">
    <w:p w14:paraId="16E6B281" w14:textId="77777777" w:rsidR="00610CAB" w:rsidRDefault="00610CAB" w:rsidP="00553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AF"/>
    <w:rsid w:val="00016EDF"/>
    <w:rsid w:val="00022C0D"/>
    <w:rsid w:val="0004613F"/>
    <w:rsid w:val="00067340"/>
    <w:rsid w:val="000747A3"/>
    <w:rsid w:val="00090A8D"/>
    <w:rsid w:val="000916C3"/>
    <w:rsid w:val="000C7369"/>
    <w:rsid w:val="000E3166"/>
    <w:rsid w:val="000E5801"/>
    <w:rsid w:val="000F05E4"/>
    <w:rsid w:val="000F5DAD"/>
    <w:rsid w:val="00120872"/>
    <w:rsid w:val="00165D6C"/>
    <w:rsid w:val="00166CF6"/>
    <w:rsid w:val="00185A33"/>
    <w:rsid w:val="00195D53"/>
    <w:rsid w:val="001A5E8F"/>
    <w:rsid w:val="00235AF4"/>
    <w:rsid w:val="002423F4"/>
    <w:rsid w:val="002A1A19"/>
    <w:rsid w:val="002A1FB3"/>
    <w:rsid w:val="002C0F9D"/>
    <w:rsid w:val="002C5779"/>
    <w:rsid w:val="0030498D"/>
    <w:rsid w:val="00354101"/>
    <w:rsid w:val="0036474B"/>
    <w:rsid w:val="0037315E"/>
    <w:rsid w:val="003C0D46"/>
    <w:rsid w:val="003D76F8"/>
    <w:rsid w:val="00422A3D"/>
    <w:rsid w:val="00441D2A"/>
    <w:rsid w:val="00444725"/>
    <w:rsid w:val="004705C1"/>
    <w:rsid w:val="00477420"/>
    <w:rsid w:val="0048487B"/>
    <w:rsid w:val="004957AC"/>
    <w:rsid w:val="004958AE"/>
    <w:rsid w:val="004A38AF"/>
    <w:rsid w:val="004B7F9F"/>
    <w:rsid w:val="004F32F7"/>
    <w:rsid w:val="00502335"/>
    <w:rsid w:val="005156C1"/>
    <w:rsid w:val="0051612C"/>
    <w:rsid w:val="00535AD0"/>
    <w:rsid w:val="00542485"/>
    <w:rsid w:val="00547CE4"/>
    <w:rsid w:val="00553B99"/>
    <w:rsid w:val="00565BCE"/>
    <w:rsid w:val="005A6EFA"/>
    <w:rsid w:val="005E2A33"/>
    <w:rsid w:val="005F39A5"/>
    <w:rsid w:val="005F5B80"/>
    <w:rsid w:val="00610CAB"/>
    <w:rsid w:val="006144FC"/>
    <w:rsid w:val="00635FC4"/>
    <w:rsid w:val="00667483"/>
    <w:rsid w:val="006A2808"/>
    <w:rsid w:val="006A2E6B"/>
    <w:rsid w:val="006C554F"/>
    <w:rsid w:val="00745C51"/>
    <w:rsid w:val="00783FEC"/>
    <w:rsid w:val="007879E6"/>
    <w:rsid w:val="00797C0B"/>
    <w:rsid w:val="007B6BDA"/>
    <w:rsid w:val="007C16D0"/>
    <w:rsid w:val="007C2EC1"/>
    <w:rsid w:val="007C77E8"/>
    <w:rsid w:val="007D05B1"/>
    <w:rsid w:val="007D1F3A"/>
    <w:rsid w:val="007E443E"/>
    <w:rsid w:val="007F3700"/>
    <w:rsid w:val="007F4D63"/>
    <w:rsid w:val="008248F6"/>
    <w:rsid w:val="00834F18"/>
    <w:rsid w:val="008441E4"/>
    <w:rsid w:val="00871698"/>
    <w:rsid w:val="008A1B2F"/>
    <w:rsid w:val="008B0CA0"/>
    <w:rsid w:val="00900AC1"/>
    <w:rsid w:val="0091683D"/>
    <w:rsid w:val="00926895"/>
    <w:rsid w:val="009718FC"/>
    <w:rsid w:val="009A76E3"/>
    <w:rsid w:val="009B405A"/>
    <w:rsid w:val="009D70FC"/>
    <w:rsid w:val="009E4049"/>
    <w:rsid w:val="00A32905"/>
    <w:rsid w:val="00A60608"/>
    <w:rsid w:val="00A86C8B"/>
    <w:rsid w:val="00AD2C38"/>
    <w:rsid w:val="00AE6C08"/>
    <w:rsid w:val="00AF7779"/>
    <w:rsid w:val="00B5228F"/>
    <w:rsid w:val="00B57380"/>
    <w:rsid w:val="00B62457"/>
    <w:rsid w:val="00B90DA3"/>
    <w:rsid w:val="00BB2554"/>
    <w:rsid w:val="00C00E58"/>
    <w:rsid w:val="00C0784A"/>
    <w:rsid w:val="00C56FF8"/>
    <w:rsid w:val="00C92B91"/>
    <w:rsid w:val="00CB7DC8"/>
    <w:rsid w:val="00CD1F55"/>
    <w:rsid w:val="00CE24D2"/>
    <w:rsid w:val="00D12F01"/>
    <w:rsid w:val="00D2484F"/>
    <w:rsid w:val="00D65416"/>
    <w:rsid w:val="00D66C07"/>
    <w:rsid w:val="00DB71AC"/>
    <w:rsid w:val="00E027BC"/>
    <w:rsid w:val="00E20476"/>
    <w:rsid w:val="00E422FC"/>
    <w:rsid w:val="00E43062"/>
    <w:rsid w:val="00E65DC5"/>
    <w:rsid w:val="00EB06A5"/>
    <w:rsid w:val="00EB2313"/>
    <w:rsid w:val="00EB6E25"/>
    <w:rsid w:val="00EC2385"/>
    <w:rsid w:val="00ED5CA3"/>
    <w:rsid w:val="00ED5F9F"/>
    <w:rsid w:val="00EF31CF"/>
    <w:rsid w:val="00F12415"/>
    <w:rsid w:val="00F15D68"/>
    <w:rsid w:val="00F20C08"/>
    <w:rsid w:val="00F30626"/>
    <w:rsid w:val="00F35DE9"/>
    <w:rsid w:val="00F53DEB"/>
    <w:rsid w:val="00F6415E"/>
    <w:rsid w:val="00F71949"/>
    <w:rsid w:val="00F75F29"/>
    <w:rsid w:val="00F90990"/>
    <w:rsid w:val="00FA0379"/>
    <w:rsid w:val="00FA16DD"/>
    <w:rsid w:val="00FA2B3B"/>
    <w:rsid w:val="00FA5F4E"/>
    <w:rsid w:val="00FB1F25"/>
    <w:rsid w:val="00FC556D"/>
    <w:rsid w:val="00FD1938"/>
    <w:rsid w:val="00FF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3844C"/>
  <w15:chartTrackingRefBased/>
  <w15:docId w15:val="{BAE1E9CF-27EB-4DF1-883E-F3D20B7F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3B99"/>
    <w:rPr>
      <w:sz w:val="18"/>
      <w:szCs w:val="18"/>
    </w:rPr>
  </w:style>
  <w:style w:type="paragraph" w:styleId="a4">
    <w:name w:val="footer"/>
    <w:basedOn w:val="a"/>
    <w:link w:val="Char0"/>
    <w:uiPriority w:val="99"/>
    <w:unhideWhenUsed/>
    <w:rsid w:val="00553B99"/>
    <w:pPr>
      <w:tabs>
        <w:tab w:val="center" w:pos="4153"/>
        <w:tab w:val="right" w:pos="8306"/>
      </w:tabs>
      <w:snapToGrid w:val="0"/>
      <w:jc w:val="left"/>
    </w:pPr>
    <w:rPr>
      <w:sz w:val="18"/>
      <w:szCs w:val="18"/>
    </w:rPr>
  </w:style>
  <w:style w:type="character" w:customStyle="1" w:styleId="Char0">
    <w:name w:val="页脚 Char"/>
    <w:basedOn w:val="a0"/>
    <w:link w:val="a4"/>
    <w:uiPriority w:val="99"/>
    <w:rsid w:val="00553B99"/>
    <w:rPr>
      <w:sz w:val="18"/>
      <w:szCs w:val="18"/>
    </w:rPr>
  </w:style>
  <w:style w:type="paragraph" w:styleId="a5">
    <w:name w:val="Body Text"/>
    <w:basedOn w:val="a"/>
    <w:link w:val="Char1"/>
    <w:rsid w:val="007E443E"/>
    <w:rPr>
      <w:rFonts w:ascii="Calibri" w:eastAsia="仿宋_GB2312" w:hAnsi="Calibri" w:cs="Times New Roman"/>
      <w:sz w:val="32"/>
      <w:szCs w:val="24"/>
    </w:rPr>
  </w:style>
  <w:style w:type="character" w:customStyle="1" w:styleId="Char1">
    <w:name w:val="正文文本 Char"/>
    <w:basedOn w:val="a0"/>
    <w:link w:val="a5"/>
    <w:rsid w:val="007E443E"/>
    <w:rPr>
      <w:rFonts w:ascii="Calibri" w:eastAsia="仿宋_GB2312" w:hAnsi="Calibri" w:cs="Times New Roman"/>
      <w:sz w:val="32"/>
      <w:szCs w:val="24"/>
    </w:rPr>
  </w:style>
  <w:style w:type="paragraph" w:styleId="a6">
    <w:name w:val="Balloon Text"/>
    <w:basedOn w:val="a"/>
    <w:link w:val="Char2"/>
    <w:uiPriority w:val="99"/>
    <w:semiHidden/>
    <w:unhideWhenUsed/>
    <w:rsid w:val="00EF31CF"/>
    <w:rPr>
      <w:sz w:val="18"/>
      <w:szCs w:val="18"/>
    </w:rPr>
  </w:style>
  <w:style w:type="character" w:customStyle="1" w:styleId="Char2">
    <w:name w:val="批注框文本 Char"/>
    <w:basedOn w:val="a0"/>
    <w:link w:val="a6"/>
    <w:uiPriority w:val="99"/>
    <w:semiHidden/>
    <w:rsid w:val="00EF31CF"/>
    <w:rPr>
      <w:sz w:val="18"/>
      <w:szCs w:val="18"/>
    </w:rPr>
  </w:style>
  <w:style w:type="character" w:styleId="a7">
    <w:name w:val="annotation reference"/>
    <w:basedOn w:val="a0"/>
    <w:uiPriority w:val="99"/>
    <w:semiHidden/>
    <w:unhideWhenUsed/>
    <w:rsid w:val="00565BCE"/>
    <w:rPr>
      <w:sz w:val="21"/>
      <w:szCs w:val="21"/>
    </w:rPr>
  </w:style>
  <w:style w:type="paragraph" w:styleId="a8">
    <w:name w:val="annotation text"/>
    <w:basedOn w:val="a"/>
    <w:link w:val="Char3"/>
    <w:uiPriority w:val="99"/>
    <w:semiHidden/>
    <w:unhideWhenUsed/>
    <w:rsid w:val="00565BCE"/>
    <w:pPr>
      <w:jc w:val="left"/>
    </w:pPr>
  </w:style>
  <w:style w:type="character" w:customStyle="1" w:styleId="Char3">
    <w:name w:val="批注文字 Char"/>
    <w:basedOn w:val="a0"/>
    <w:link w:val="a8"/>
    <w:uiPriority w:val="99"/>
    <w:semiHidden/>
    <w:rsid w:val="00565BCE"/>
  </w:style>
  <w:style w:type="paragraph" w:styleId="a9">
    <w:name w:val="annotation subject"/>
    <w:basedOn w:val="a8"/>
    <w:next w:val="a8"/>
    <w:link w:val="Char4"/>
    <w:uiPriority w:val="99"/>
    <w:semiHidden/>
    <w:unhideWhenUsed/>
    <w:rsid w:val="00565BCE"/>
    <w:rPr>
      <w:b/>
      <w:bCs/>
    </w:rPr>
  </w:style>
  <w:style w:type="character" w:customStyle="1" w:styleId="Char4">
    <w:name w:val="批注主题 Char"/>
    <w:basedOn w:val="Char3"/>
    <w:link w:val="a9"/>
    <w:uiPriority w:val="99"/>
    <w:semiHidden/>
    <w:rsid w:val="00565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28A44-1230-4B9B-82C4-DCA75AB0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13</Pages>
  <Words>856</Words>
  <Characters>4881</Characters>
  <Application>Microsoft Office Word</Application>
  <DocSecurity>0</DocSecurity>
  <Lines>40</Lines>
  <Paragraphs>11</Paragraphs>
  <ScaleCrop>false</ScaleCrop>
  <Company>国家统计局</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涂丽华</cp:lastModifiedBy>
  <cp:revision>47</cp:revision>
  <cp:lastPrinted>2020-08-28T06:54:00Z</cp:lastPrinted>
  <dcterms:created xsi:type="dcterms:W3CDTF">2018-09-07T10:54:00Z</dcterms:created>
  <dcterms:modified xsi:type="dcterms:W3CDTF">2020-09-01T02:19:00Z</dcterms:modified>
</cp:coreProperties>
</file>